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CF2F0" w14:textId="0821C5BE" w:rsidR="00C32EE2" w:rsidRDefault="00C32EE2" w:rsidP="00C32EE2">
      <w:pPr>
        <w:spacing w:line="360" w:lineRule="auto"/>
        <w:jc w:val="left"/>
        <w:rPr>
          <w:rFonts w:ascii="David" w:hAnsi="David" w:cs="David"/>
          <w:rtl/>
        </w:rPr>
      </w:pPr>
      <w:bookmarkStart w:id="0" w:name="DocNum"/>
      <w:bookmarkEnd w:id="0"/>
    </w:p>
    <w:p w14:paraId="12ABB5A3" w14:textId="77777777" w:rsidR="00525C69" w:rsidRDefault="00525C69" w:rsidP="00C32EE2">
      <w:pPr>
        <w:spacing w:line="360" w:lineRule="auto"/>
        <w:jc w:val="left"/>
        <w:rPr>
          <w:rFonts w:ascii="David" w:hAnsi="David" w:cs="David"/>
          <w:rtl/>
        </w:rPr>
      </w:pPr>
    </w:p>
    <w:p w14:paraId="26E0A620" w14:textId="77777777" w:rsidR="00C32EE2" w:rsidRPr="0088396C" w:rsidRDefault="00C32EE2" w:rsidP="00C32EE2">
      <w:pPr>
        <w:spacing w:line="360" w:lineRule="auto"/>
        <w:jc w:val="left"/>
        <w:rPr>
          <w:rFonts w:ascii="David" w:hAnsi="David" w:cs="David"/>
          <w:rtl/>
        </w:rPr>
      </w:pPr>
    </w:p>
    <w:p w14:paraId="1351D14D" w14:textId="77777777" w:rsidR="00C32EE2" w:rsidRPr="0088396C" w:rsidRDefault="00C32EE2" w:rsidP="00C32EE2">
      <w:pPr>
        <w:tabs>
          <w:tab w:val="center" w:pos="4156"/>
        </w:tabs>
        <w:jc w:val="left"/>
        <w:rPr>
          <w:rFonts w:ascii="David" w:hAnsi="David" w:cs="David"/>
          <w:b/>
          <w:rtl/>
        </w:rPr>
      </w:pPr>
      <w:r w:rsidRPr="0088396C">
        <w:rPr>
          <w:rFonts w:ascii="David" w:hAnsi="David" w:cs="David"/>
          <w:b/>
          <w:rtl/>
        </w:rPr>
        <w:t xml:space="preserve">אל: </w:t>
      </w:r>
      <w:r w:rsidR="00757D2A" w:rsidRPr="0088396C">
        <w:rPr>
          <w:rFonts w:ascii="David" w:hAnsi="David" w:cs="David"/>
          <w:b/>
          <w:rtl/>
        </w:rPr>
        <w:t>ועדת המכרזים</w:t>
      </w:r>
    </w:p>
    <w:tbl>
      <w:tblPr>
        <w:tblpPr w:leftFromText="180" w:rightFromText="180" w:vertAnchor="page" w:horzAnchor="page" w:tblpX="1351" w:tblpY="327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525C69" w:rsidRPr="00525C69" w14:paraId="76A178B8" w14:textId="77777777" w:rsidTr="00525C69">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E89AB07" w14:textId="77777777" w:rsidR="00525C69" w:rsidRPr="00525C69" w:rsidRDefault="00525C69" w:rsidP="00525C69">
            <w:pPr>
              <w:jc w:val="left"/>
              <w:rPr>
                <w:rFonts w:ascii="Arial" w:eastAsia="PMingLiU" w:hAnsi="Arial" w:cs="Arial"/>
                <w:b/>
                <w:bCs/>
                <w:sz w:val="21"/>
                <w:szCs w:val="21"/>
                <w:lang w:eastAsia="en-US"/>
              </w:rPr>
            </w:pPr>
            <w:bookmarkStart w:id="1" w:name="MainToEl"/>
            <w:bookmarkEnd w:id="1"/>
            <w:r w:rsidRPr="00525C69">
              <w:rPr>
                <w:rFonts w:ascii="Arial" w:eastAsia="PMingLiU" w:hAnsi="Arial" w:cs="Arial"/>
                <w:b/>
                <w:bCs/>
                <w:sz w:val="21"/>
                <w:szCs w:val="21"/>
                <w:rtl/>
                <w:lang w:eastAsia="en-US"/>
              </w:rPr>
              <w:t>משרד</w:t>
            </w:r>
            <w:r w:rsidRPr="00525C69">
              <w:rPr>
                <w:rFonts w:ascii="Arial" w:eastAsia="PMingLiU" w:hAnsi="Arial" w:cs="Arial"/>
                <w:b/>
                <w:bCs/>
                <w:sz w:val="21"/>
                <w:szCs w:val="21"/>
                <w:lang w:eastAsia="en-US"/>
              </w:rPr>
              <w:t>:</w:t>
            </w:r>
          </w:p>
        </w:tc>
        <w:tc>
          <w:tcPr>
            <w:tcW w:w="2552" w:type="dxa"/>
            <w:tcBorders>
              <w:top w:val="single" w:sz="4" w:space="0" w:color="auto"/>
              <w:left w:val="single" w:sz="4" w:space="0" w:color="auto"/>
              <w:bottom w:val="single" w:sz="4" w:space="0" w:color="auto"/>
              <w:right w:val="single" w:sz="4" w:space="0" w:color="auto"/>
            </w:tcBorders>
          </w:tcPr>
          <w:p w14:paraId="627326B9" w14:textId="77777777" w:rsidR="00525C69" w:rsidRPr="00525C69" w:rsidRDefault="00525C69" w:rsidP="00525C69">
            <w:pPr>
              <w:bidi w:val="0"/>
              <w:jc w:val="right"/>
              <w:rPr>
                <w:rFonts w:ascii="Arial" w:eastAsia="PMingLiU" w:hAnsi="Arial" w:cs="Arial"/>
                <w:sz w:val="22"/>
                <w:szCs w:val="22"/>
                <w:rtl/>
                <w:lang w:eastAsia="en-US"/>
              </w:rPr>
            </w:pPr>
            <w:r w:rsidRPr="00525C69">
              <w:rPr>
                <w:rFonts w:ascii="Arial" w:eastAsia="PMingLiU" w:hAnsi="Arial" w:cs="Arial" w:hint="cs"/>
                <w:sz w:val="22"/>
                <w:szCs w:val="22"/>
                <w:rtl/>
                <w:lang w:eastAsia="en-US"/>
              </w:rPr>
              <w:t>משרד האוצר</w:t>
            </w:r>
          </w:p>
        </w:tc>
      </w:tr>
      <w:tr w:rsidR="00525C69" w:rsidRPr="00525C69" w14:paraId="5A4240A6" w14:textId="77777777" w:rsidTr="00525C69">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2BA1322A" w14:textId="77777777" w:rsidR="00525C69" w:rsidRPr="00525C69" w:rsidRDefault="00525C69" w:rsidP="00525C69">
            <w:pPr>
              <w:jc w:val="left"/>
              <w:rPr>
                <w:rFonts w:ascii="Arial" w:eastAsia="PMingLiU" w:hAnsi="Arial" w:cs="Arial"/>
                <w:b/>
                <w:bCs/>
                <w:sz w:val="21"/>
                <w:szCs w:val="21"/>
                <w:lang w:eastAsia="en-US"/>
              </w:rPr>
            </w:pPr>
            <w:r w:rsidRPr="00525C69">
              <w:rPr>
                <w:rFonts w:ascii="Arial" w:eastAsia="PMingLiU" w:hAnsi="Arial" w:cs="Arial"/>
                <w:b/>
                <w:bCs/>
                <w:sz w:val="21"/>
                <w:szCs w:val="21"/>
                <w:rtl/>
                <w:lang w:eastAsia="en-US"/>
              </w:rPr>
              <w:t>יחידה מזמינה</w:t>
            </w:r>
            <w:r w:rsidRPr="00525C69">
              <w:rPr>
                <w:rFonts w:ascii="Arial" w:eastAsia="PMingLiU" w:hAnsi="Arial" w:cs="Arial"/>
                <w:b/>
                <w:bCs/>
                <w:sz w:val="21"/>
                <w:szCs w:val="21"/>
                <w:lang w:eastAsia="en-US"/>
              </w:rPr>
              <w:t>:</w:t>
            </w:r>
          </w:p>
        </w:tc>
        <w:tc>
          <w:tcPr>
            <w:tcW w:w="2552" w:type="dxa"/>
            <w:tcBorders>
              <w:top w:val="single" w:sz="4" w:space="0" w:color="auto"/>
              <w:left w:val="single" w:sz="4" w:space="0" w:color="auto"/>
              <w:bottom w:val="single" w:sz="4" w:space="0" w:color="auto"/>
              <w:right w:val="single" w:sz="4" w:space="0" w:color="auto"/>
            </w:tcBorders>
          </w:tcPr>
          <w:p w14:paraId="620E50E5" w14:textId="77777777" w:rsidR="00525C69" w:rsidRPr="00525C69" w:rsidRDefault="00525C69" w:rsidP="00525C69">
            <w:pPr>
              <w:bidi w:val="0"/>
              <w:jc w:val="right"/>
              <w:rPr>
                <w:rFonts w:ascii="Verdana" w:eastAsia="PMingLiU" w:hAnsi="Verdana" w:cs="Arial"/>
                <w:sz w:val="20"/>
                <w:szCs w:val="20"/>
                <w:rtl/>
                <w:lang w:eastAsia="en-US"/>
              </w:rPr>
            </w:pPr>
            <w:r w:rsidRPr="00525C69">
              <w:rPr>
                <w:rFonts w:ascii="Arial" w:eastAsia="PMingLiU" w:hAnsi="Arial" w:cs="Arial" w:hint="cs"/>
                <w:sz w:val="22"/>
                <w:szCs w:val="22"/>
                <w:rtl/>
                <w:lang w:eastAsia="en-US"/>
              </w:rPr>
              <w:t>טכנולוגיות דיגיטליות ומידע</w:t>
            </w:r>
          </w:p>
        </w:tc>
      </w:tr>
      <w:tr w:rsidR="00525C69" w:rsidRPr="00525C69" w14:paraId="568A21F6" w14:textId="77777777" w:rsidTr="00525C69">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AB709E1" w14:textId="77777777" w:rsidR="00525C69" w:rsidRPr="00525C69" w:rsidRDefault="00525C69" w:rsidP="00525C69">
            <w:pPr>
              <w:jc w:val="left"/>
              <w:rPr>
                <w:rFonts w:ascii="Arial" w:eastAsia="PMingLiU" w:hAnsi="Arial" w:cs="Arial"/>
                <w:b/>
                <w:bCs/>
                <w:sz w:val="21"/>
                <w:szCs w:val="21"/>
                <w:lang w:eastAsia="en-US"/>
              </w:rPr>
            </w:pPr>
            <w:r w:rsidRPr="00525C69">
              <w:rPr>
                <w:rFonts w:ascii="Arial" w:eastAsia="PMingLiU" w:hAnsi="Arial" w:cs="Arial"/>
                <w:b/>
                <w:bCs/>
                <w:sz w:val="21"/>
                <w:szCs w:val="21"/>
                <w:rtl/>
                <w:lang w:eastAsia="en-US"/>
              </w:rPr>
              <w:t>תאריך</w:t>
            </w:r>
            <w:r w:rsidRPr="00525C69">
              <w:rPr>
                <w:rFonts w:ascii="Arial" w:eastAsia="PMingLiU" w:hAnsi="Arial" w:cs="Arial"/>
                <w:b/>
                <w:bCs/>
                <w:sz w:val="21"/>
                <w:szCs w:val="21"/>
                <w:lang w:eastAsia="en-US"/>
              </w:rPr>
              <w:t>:</w:t>
            </w:r>
          </w:p>
        </w:tc>
        <w:tc>
          <w:tcPr>
            <w:tcW w:w="2552" w:type="dxa"/>
            <w:tcBorders>
              <w:top w:val="single" w:sz="4" w:space="0" w:color="auto"/>
              <w:left w:val="single" w:sz="4" w:space="0" w:color="auto"/>
              <w:bottom w:val="single" w:sz="4" w:space="0" w:color="auto"/>
              <w:right w:val="single" w:sz="4" w:space="0" w:color="auto"/>
            </w:tcBorders>
          </w:tcPr>
          <w:p w14:paraId="1B02D3F5" w14:textId="77777777" w:rsidR="00525C69" w:rsidRPr="00525C69" w:rsidRDefault="00525C69" w:rsidP="00525C69">
            <w:pPr>
              <w:jc w:val="left"/>
              <w:rPr>
                <w:rFonts w:ascii="Verdana" w:eastAsia="PMingLiU" w:hAnsi="Verdana" w:cs="Arial"/>
                <w:sz w:val="20"/>
                <w:szCs w:val="20"/>
                <w:lang w:eastAsia="en-US"/>
              </w:rPr>
            </w:pPr>
            <w:r w:rsidRPr="00525C69">
              <w:rPr>
                <w:rFonts w:ascii="Verdana" w:eastAsia="PMingLiU" w:hAnsi="Verdana" w:cs="Arial" w:hint="cs"/>
                <w:sz w:val="20"/>
                <w:szCs w:val="20"/>
                <w:rtl/>
                <w:lang w:eastAsia="en-US"/>
              </w:rPr>
              <w:t>29.7.24</w:t>
            </w:r>
          </w:p>
        </w:tc>
      </w:tr>
    </w:tbl>
    <w:p w14:paraId="44D728E0" w14:textId="77777777" w:rsidR="001E35ED" w:rsidRPr="0088396C" w:rsidRDefault="001E35ED" w:rsidP="00C32EE2">
      <w:pPr>
        <w:spacing w:line="360" w:lineRule="auto"/>
        <w:ind w:left="376"/>
        <w:jc w:val="left"/>
        <w:rPr>
          <w:rFonts w:ascii="David" w:hAnsi="David" w:cs="David"/>
          <w:rtl/>
        </w:rPr>
      </w:pPr>
    </w:p>
    <w:p w14:paraId="2AC090D6" w14:textId="77777777" w:rsidR="00C32EE2" w:rsidRPr="0088396C" w:rsidRDefault="00C32EE2" w:rsidP="00C32EE2">
      <w:pPr>
        <w:tabs>
          <w:tab w:val="left" w:pos="3093"/>
          <w:tab w:val="left" w:pos="5896"/>
        </w:tabs>
        <w:spacing w:line="360" w:lineRule="auto"/>
        <w:jc w:val="left"/>
        <w:rPr>
          <w:rFonts w:ascii="David" w:hAnsi="David" w:cs="David"/>
          <w:rtl/>
        </w:rPr>
      </w:pPr>
    </w:p>
    <w:p w14:paraId="3881386F" w14:textId="77777777" w:rsidR="00C32EE2" w:rsidRPr="0088396C" w:rsidRDefault="00C32EE2" w:rsidP="00C32EE2">
      <w:pPr>
        <w:tabs>
          <w:tab w:val="left" w:pos="3486"/>
          <w:tab w:val="left" w:pos="5896"/>
        </w:tabs>
        <w:spacing w:line="360" w:lineRule="auto"/>
        <w:rPr>
          <w:rFonts w:ascii="David" w:hAnsi="David" w:cs="David"/>
          <w:rtl/>
        </w:rPr>
      </w:pPr>
    </w:p>
    <w:p w14:paraId="505EDA3B" w14:textId="77777777" w:rsidR="0021705E" w:rsidRDefault="0021705E" w:rsidP="0088396C">
      <w:pPr>
        <w:jc w:val="center"/>
        <w:rPr>
          <w:rFonts w:ascii="David" w:hAnsi="David" w:cs="David"/>
          <w:bCs/>
          <w:u w:val="single"/>
          <w:rtl/>
        </w:rPr>
      </w:pPr>
    </w:p>
    <w:p w14:paraId="61E6F674" w14:textId="77777777" w:rsidR="0021705E" w:rsidRDefault="0021705E" w:rsidP="0088396C">
      <w:pPr>
        <w:jc w:val="center"/>
        <w:rPr>
          <w:rFonts w:ascii="David" w:hAnsi="David" w:cs="David"/>
          <w:bCs/>
          <w:u w:val="single"/>
          <w:rtl/>
        </w:rPr>
      </w:pPr>
    </w:p>
    <w:p w14:paraId="7489A4FE" w14:textId="77777777" w:rsidR="0088396C" w:rsidRPr="0088396C" w:rsidRDefault="0088396C" w:rsidP="0088396C">
      <w:pPr>
        <w:jc w:val="center"/>
        <w:rPr>
          <w:rFonts w:ascii="David" w:hAnsi="David" w:cs="David"/>
          <w:bCs/>
          <w:u w:val="single"/>
          <w:rtl/>
        </w:rPr>
      </w:pPr>
      <w:r w:rsidRPr="0088396C">
        <w:rPr>
          <w:rFonts w:ascii="David" w:hAnsi="David" w:cs="David"/>
          <w:bCs/>
          <w:u w:val="single"/>
          <w:rtl/>
        </w:rPr>
        <w:t>חוות דעת מקצועית במסגרת כוונה להתקשר עם ספק יחיד/ ספק חוץ</w:t>
      </w:r>
    </w:p>
    <w:p w14:paraId="5F8B90D8" w14:textId="77777777" w:rsidR="0088396C" w:rsidRPr="0088396C" w:rsidRDefault="0088396C" w:rsidP="0088396C">
      <w:pPr>
        <w:tabs>
          <w:tab w:val="left" w:pos="3486"/>
          <w:tab w:val="left" w:pos="5896"/>
        </w:tabs>
        <w:spacing w:line="360" w:lineRule="auto"/>
        <w:rPr>
          <w:rFonts w:ascii="David" w:hAnsi="David" w:cs="David"/>
          <w:rtl/>
        </w:rPr>
      </w:pPr>
    </w:p>
    <w:p w14:paraId="08408FF4" w14:textId="77777777" w:rsidR="0088396C" w:rsidRPr="0088396C" w:rsidRDefault="0088396C" w:rsidP="005E5652">
      <w:pPr>
        <w:spacing w:line="360" w:lineRule="auto"/>
        <w:jc w:val="left"/>
        <w:rPr>
          <w:rFonts w:ascii="David" w:hAnsi="David" w:cs="David"/>
          <w:b/>
          <w:bCs/>
          <w:u w:val="single"/>
          <w:rtl/>
        </w:rPr>
      </w:pPr>
      <w:r w:rsidRPr="0088396C">
        <w:rPr>
          <w:rFonts w:ascii="David" w:hAnsi="David" w:cs="David"/>
          <w:rtl/>
        </w:rPr>
        <w:t>הנדון:</w:t>
      </w:r>
      <w:r w:rsidRPr="0088396C">
        <w:rPr>
          <w:rFonts w:ascii="David" w:hAnsi="David" w:cs="David"/>
          <w:rtl/>
        </w:rPr>
        <w:tab/>
      </w:r>
      <w:bookmarkStart w:id="2" w:name="About"/>
      <w:bookmarkEnd w:id="2"/>
      <w:r w:rsidRPr="0088396C">
        <w:rPr>
          <w:rFonts w:ascii="David" w:hAnsi="David" w:cs="David"/>
          <w:rtl/>
        </w:rPr>
        <w:t xml:space="preserve">חוות דעת מקצועית במסגרת כוונה להתקשר עם ספק יחיד </w:t>
      </w:r>
      <w:r w:rsidR="005E5652">
        <w:rPr>
          <w:rFonts w:ascii="David" w:hAnsi="David" w:cs="David" w:hint="cs"/>
          <w:rtl/>
        </w:rPr>
        <w:t xml:space="preserve">מיקרוסופט עבור שירותי תמיכה פרימייר </w:t>
      </w:r>
    </w:p>
    <w:p w14:paraId="2FDF432E" w14:textId="77777777" w:rsidR="0088396C" w:rsidRDefault="0088396C" w:rsidP="0088396C">
      <w:pPr>
        <w:rPr>
          <w:rFonts w:ascii="David" w:hAnsi="David" w:cs="David"/>
          <w:b/>
          <w:rtl/>
        </w:rPr>
      </w:pPr>
      <w:r w:rsidRPr="00F15F49">
        <w:rPr>
          <w:rFonts w:ascii="David" w:hAnsi="David" w:cs="David"/>
          <w:b/>
          <w:rtl/>
        </w:rPr>
        <w:t xml:space="preserve">הבקשה מסתמכת על תקנה  </w:t>
      </w:r>
      <w:sdt>
        <w:sdtPr>
          <w:rPr>
            <w:rFonts w:ascii="David" w:hAnsi="David" w:cs="David"/>
            <w:b/>
            <w:rtl/>
          </w:rPr>
          <w:id w:val="-1235855930"/>
          <w14:checkbox>
            <w14:checked w14:val="1"/>
            <w14:checkedState w14:val="2612" w14:font="Yu Gothic UI"/>
            <w14:uncheckedState w14:val="2610" w14:font="Yu Gothic UI"/>
          </w14:checkbox>
        </w:sdtPr>
        <w:sdtEndPr/>
        <w:sdtContent>
          <w:r w:rsidRPr="00F15F49">
            <w:rPr>
              <w:rFonts w:ascii="Segoe UI Symbol" w:eastAsia="Yu Gothic UI" w:hAnsi="Segoe UI Symbol" w:cs="Segoe UI Symbol" w:hint="cs"/>
              <w:b/>
              <w:rtl/>
            </w:rPr>
            <w:t>☒</w:t>
          </w:r>
        </w:sdtContent>
      </w:sdt>
      <w:r w:rsidRPr="00F15F49">
        <w:rPr>
          <w:rFonts w:ascii="David" w:hAnsi="David" w:cs="David"/>
          <w:b/>
          <w:rtl/>
        </w:rPr>
        <w:t xml:space="preserve"> 3(29) / </w:t>
      </w:r>
      <w:sdt>
        <w:sdtPr>
          <w:rPr>
            <w:rFonts w:ascii="David" w:hAnsi="David" w:cs="David"/>
            <w:b/>
            <w:rtl/>
          </w:rPr>
          <w:id w:val="670377848"/>
          <w14:checkbox>
            <w14:checked w14:val="0"/>
            <w14:checkedState w14:val="2612" w14:font="Yu Gothic UI"/>
            <w14:uncheckedState w14:val="2610" w14:font="Yu Gothic UI"/>
          </w14:checkbox>
        </w:sdtPr>
        <w:sdtEndPr/>
        <w:sdtContent>
          <w:r w:rsidRPr="00F15F49">
            <w:rPr>
              <w:rFonts w:ascii="Segoe UI Symbol" w:eastAsia="MS Mincho" w:hAnsi="Segoe UI Symbol" w:cs="Segoe UI Symbol" w:hint="cs"/>
              <w:b/>
              <w:rtl/>
            </w:rPr>
            <w:t>☐</w:t>
          </w:r>
        </w:sdtContent>
      </w:sdt>
      <w:r w:rsidRPr="00F15F49">
        <w:rPr>
          <w:rFonts w:ascii="David" w:hAnsi="David" w:cs="David"/>
          <w:b/>
        </w:rPr>
        <w:t xml:space="preserve"> </w:t>
      </w:r>
      <w:r w:rsidRPr="00F15F49">
        <w:rPr>
          <w:rFonts w:ascii="David" w:hAnsi="David" w:cs="David"/>
          <w:b/>
          <w:rtl/>
        </w:rPr>
        <w:t>3(31) (סמן את התקנה המתאימה) לתקנות   חובת מכרזים ועל הוראת תכ"ם מס' 7.6.1</w:t>
      </w:r>
    </w:p>
    <w:p w14:paraId="232116C0" w14:textId="77777777" w:rsidR="0088396C" w:rsidRPr="0088396C" w:rsidRDefault="0088396C" w:rsidP="0088396C">
      <w:pPr>
        <w:rPr>
          <w:rFonts w:ascii="David" w:hAnsi="David" w:cs="David"/>
          <w:b/>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88396C" w:rsidRPr="0088396C" w14:paraId="11512FD6" w14:textId="77777777" w:rsidTr="005E5652">
        <w:tc>
          <w:tcPr>
            <w:tcW w:w="9215" w:type="dxa"/>
            <w:tcBorders>
              <w:bottom w:val="single" w:sz="4" w:space="0" w:color="auto"/>
            </w:tcBorders>
            <w:shd w:val="clear" w:color="auto" w:fill="E6E6E6"/>
          </w:tcPr>
          <w:p w14:paraId="477291D3" w14:textId="77777777" w:rsidR="0088396C" w:rsidRPr="0088396C" w:rsidRDefault="0088396C" w:rsidP="005E5652">
            <w:pPr>
              <w:spacing w:line="276" w:lineRule="auto"/>
              <w:rPr>
                <w:rFonts w:ascii="David" w:hAnsi="David" w:cs="David"/>
                <w:bCs/>
                <w:highlight w:val="yellow"/>
                <w:rtl/>
              </w:rPr>
            </w:pPr>
            <w:r w:rsidRPr="0088396C">
              <w:rPr>
                <w:rFonts w:ascii="David" w:hAnsi="David" w:cs="David"/>
                <w:bCs/>
                <w:rtl/>
              </w:rPr>
              <w:t>תיאור מהות ההתקשרות (רקע ופירוט התכונות של הטובין/השירות/העבודה)</w:t>
            </w:r>
          </w:p>
        </w:tc>
      </w:tr>
      <w:tr w:rsidR="0088396C" w:rsidRPr="0088396C" w14:paraId="6111D403" w14:textId="77777777" w:rsidTr="005E5652">
        <w:tc>
          <w:tcPr>
            <w:tcW w:w="9215" w:type="dxa"/>
            <w:tcBorders>
              <w:bottom w:val="single" w:sz="4" w:space="0" w:color="auto"/>
            </w:tcBorders>
          </w:tcPr>
          <w:p w14:paraId="72A4D298" w14:textId="77777777" w:rsidR="0088396C" w:rsidRPr="0088396C" w:rsidRDefault="0088396C" w:rsidP="005E5652">
            <w:pPr>
              <w:spacing w:line="360" w:lineRule="auto"/>
              <w:ind w:left="360"/>
              <w:jc w:val="left"/>
              <w:rPr>
                <w:rFonts w:ascii="David" w:hAnsi="David" w:cs="David"/>
                <w:rtl/>
              </w:rPr>
            </w:pPr>
            <w:r w:rsidRPr="0088396C">
              <w:rPr>
                <w:rFonts w:ascii="David" w:hAnsi="David" w:cs="David"/>
                <w:rtl/>
              </w:rPr>
              <w:t>אגף טכנולוגיות דיגיטליות ומידע במשרד האוצר מחזיק מערכות רבות המבוססות על טכנולוגיות של חברת מיקרוסופט.</w:t>
            </w:r>
          </w:p>
          <w:p w14:paraId="383017B7" w14:textId="77777777" w:rsidR="0088396C" w:rsidRPr="0088396C" w:rsidRDefault="0088396C" w:rsidP="005E5652">
            <w:pPr>
              <w:spacing w:line="360" w:lineRule="auto"/>
              <w:ind w:left="360"/>
              <w:jc w:val="left"/>
              <w:rPr>
                <w:rFonts w:ascii="David" w:hAnsi="David" w:cs="David"/>
                <w:rtl/>
              </w:rPr>
            </w:pPr>
            <w:r w:rsidRPr="0088396C">
              <w:rPr>
                <w:rFonts w:ascii="David" w:hAnsi="David" w:cs="David"/>
                <w:rtl/>
              </w:rPr>
              <w:t>תמיכת פרמייר הינה תמיכה המספקת גישה ישירה עם עדיפות גבוהה כלקוחות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משרד האוצר ובעלי יכולות לבצע ליווי של שדרוגים ועבודות שוטפות על מוצרים אלה.</w:t>
            </w:r>
          </w:p>
          <w:p w14:paraId="280AA31F" w14:textId="77777777" w:rsidR="0088396C" w:rsidRPr="0088396C" w:rsidRDefault="0088396C" w:rsidP="005E5652">
            <w:pPr>
              <w:spacing w:line="360" w:lineRule="auto"/>
              <w:ind w:left="360"/>
              <w:jc w:val="left"/>
              <w:rPr>
                <w:rFonts w:ascii="David" w:hAnsi="David" w:cs="David"/>
                <w:rtl/>
              </w:rPr>
            </w:pPr>
            <w:r w:rsidRPr="0088396C">
              <w:rPr>
                <w:rFonts w:ascii="David" w:hAnsi="David" w:cs="David"/>
                <w:rtl/>
              </w:rPr>
              <w:t>שירות זה אינו כלול בהסכם מחירים מירביים – הוראת תכ"ם 16.2.3.</w:t>
            </w:r>
          </w:p>
          <w:p w14:paraId="3B20955C" w14:textId="77777777" w:rsidR="0088396C" w:rsidRPr="0088396C" w:rsidRDefault="0088396C" w:rsidP="005E5652">
            <w:pPr>
              <w:spacing w:line="360" w:lineRule="auto"/>
              <w:ind w:left="360"/>
              <w:jc w:val="left"/>
              <w:rPr>
                <w:rFonts w:ascii="David" w:hAnsi="David" w:cs="David"/>
                <w:rtl/>
              </w:rPr>
            </w:pPr>
            <w:r w:rsidRPr="0088396C">
              <w:rPr>
                <w:rFonts w:ascii="David" w:hAnsi="David" w:cs="David"/>
                <w:rtl/>
              </w:rPr>
              <w:t>שירותי התמיכה כוללים:</w:t>
            </w:r>
          </w:p>
          <w:p w14:paraId="6C0EADA1" w14:textId="77777777" w:rsidR="0088396C" w:rsidRPr="0088396C" w:rsidRDefault="0088396C" w:rsidP="005E5652">
            <w:pPr>
              <w:pStyle w:val="a7"/>
              <w:numPr>
                <w:ilvl w:val="0"/>
                <w:numId w:val="8"/>
              </w:numPr>
              <w:jc w:val="left"/>
              <w:rPr>
                <w:rFonts w:ascii="David" w:eastAsia="Times New Roman" w:hAnsi="David" w:cs="David"/>
                <w:szCs w:val="24"/>
                <w:lang w:eastAsia="he-IL"/>
              </w:rPr>
            </w:pPr>
            <w:r w:rsidRPr="0088396C">
              <w:rPr>
                <w:rFonts w:ascii="David" w:eastAsia="Times New Roman" w:hAnsi="David" w:cs="David"/>
                <w:szCs w:val="24"/>
                <w:rtl/>
                <w:lang w:eastAsia="he-IL"/>
              </w:rPr>
              <w:t>שרותי תמיכה 7</w:t>
            </w:r>
            <w:r w:rsidRPr="0088396C">
              <w:rPr>
                <w:rFonts w:ascii="David" w:eastAsia="Times New Roman" w:hAnsi="David" w:cs="David"/>
                <w:szCs w:val="24"/>
                <w:lang w:eastAsia="he-IL"/>
              </w:rPr>
              <w:t>X</w:t>
            </w:r>
            <w:r w:rsidRPr="0088396C">
              <w:rPr>
                <w:rFonts w:ascii="David" w:eastAsia="Times New Roman" w:hAnsi="David" w:cs="David"/>
                <w:szCs w:val="24"/>
                <w:rtl/>
                <w:lang w:eastAsia="he-IL"/>
              </w:rPr>
              <w:t>24 לפתרון תקלות על ידי מומחי מיקרוסופט.</w:t>
            </w:r>
          </w:p>
          <w:p w14:paraId="0A27F712" w14:textId="77777777" w:rsidR="0088396C" w:rsidRPr="0088396C" w:rsidRDefault="0088396C" w:rsidP="005E5652">
            <w:pPr>
              <w:pStyle w:val="a7"/>
              <w:numPr>
                <w:ilvl w:val="0"/>
                <w:numId w:val="8"/>
              </w:numPr>
              <w:jc w:val="left"/>
              <w:rPr>
                <w:rFonts w:ascii="David" w:eastAsia="Times New Roman" w:hAnsi="David" w:cs="David"/>
                <w:szCs w:val="24"/>
                <w:lang w:eastAsia="he-IL"/>
              </w:rPr>
            </w:pPr>
            <w:r w:rsidRPr="0088396C">
              <w:rPr>
                <w:rFonts w:ascii="David" w:eastAsia="Times New Roman" w:hAnsi="David" w:cs="David"/>
                <w:szCs w:val="24"/>
                <w:rtl/>
                <w:lang w:eastAsia="he-IL"/>
              </w:rPr>
              <w:t>שירותי תמיכה פרואקטיביים של מומחי מיקרוסופט.</w:t>
            </w:r>
          </w:p>
          <w:p w14:paraId="3A3E3180" w14:textId="77777777" w:rsidR="0088396C" w:rsidRPr="0088396C" w:rsidRDefault="0088396C" w:rsidP="005E5652">
            <w:pPr>
              <w:pStyle w:val="a7"/>
              <w:numPr>
                <w:ilvl w:val="0"/>
                <w:numId w:val="8"/>
              </w:numPr>
              <w:jc w:val="left"/>
              <w:rPr>
                <w:rFonts w:ascii="David" w:eastAsia="Times New Roman" w:hAnsi="David" w:cs="David"/>
                <w:szCs w:val="24"/>
                <w:lang w:eastAsia="he-IL"/>
              </w:rPr>
            </w:pPr>
            <w:r w:rsidRPr="0088396C">
              <w:rPr>
                <w:rFonts w:ascii="David" w:eastAsia="Times New Roman" w:hAnsi="David" w:cs="David"/>
                <w:szCs w:val="24"/>
                <w:rtl/>
                <w:lang w:eastAsia="he-IL"/>
              </w:rPr>
              <w:t>סיוע ותמיכה בתשתיות מיקרוסופט.</w:t>
            </w:r>
          </w:p>
          <w:p w14:paraId="7EFDCBAB" w14:textId="77777777" w:rsidR="0088396C" w:rsidRPr="0088396C" w:rsidRDefault="0088396C" w:rsidP="005E5652">
            <w:pPr>
              <w:pStyle w:val="a7"/>
              <w:numPr>
                <w:ilvl w:val="0"/>
                <w:numId w:val="8"/>
              </w:numPr>
              <w:jc w:val="left"/>
              <w:rPr>
                <w:rFonts w:ascii="David" w:eastAsia="Times New Roman" w:hAnsi="David" w:cs="David"/>
                <w:szCs w:val="24"/>
                <w:lang w:eastAsia="he-IL"/>
              </w:rPr>
            </w:pPr>
            <w:r w:rsidRPr="0088396C">
              <w:rPr>
                <w:rFonts w:ascii="David" w:eastAsia="Times New Roman" w:hAnsi="David" w:cs="David"/>
                <w:szCs w:val="24"/>
                <w:rtl/>
                <w:lang w:eastAsia="he-IL"/>
              </w:rPr>
              <w:t>גישה למקורות מידע והשתתפות בסדנאות טכנולוגיות של מיקרוסופט.</w:t>
            </w:r>
          </w:p>
          <w:p w14:paraId="697B6CF5" w14:textId="77777777" w:rsidR="0088396C" w:rsidRDefault="0088396C" w:rsidP="005E5652">
            <w:pPr>
              <w:widowControl w:val="0"/>
              <w:spacing w:line="276" w:lineRule="auto"/>
              <w:rPr>
                <w:rFonts w:ascii="David" w:hAnsi="David" w:cs="David"/>
                <w:b/>
                <w:highlight w:val="yellow"/>
                <w:rtl/>
              </w:rPr>
            </w:pPr>
            <w:r w:rsidRPr="0088396C">
              <w:rPr>
                <w:rFonts w:ascii="David" w:hAnsi="David" w:cs="David"/>
                <w:rtl/>
              </w:rPr>
              <w:t xml:space="preserve">לצורך קבלת שירותי תמיכה על מוצרים מתוצרת מיקרוסופט ברמת </w:t>
            </w:r>
            <w:r w:rsidRPr="0088396C">
              <w:rPr>
                <w:rFonts w:ascii="David" w:hAnsi="David" w:cs="David"/>
              </w:rPr>
              <w:t>Premier</w:t>
            </w:r>
            <w:r w:rsidRPr="0088396C">
              <w:rPr>
                <w:rFonts w:ascii="David" w:hAnsi="David" w:cs="David"/>
                <w:rtl/>
              </w:rPr>
              <w:t xml:space="preserve"> מבקש האגף להתקשר עם חברת מיקרוסופט כספק יחיד.</w:t>
            </w:r>
          </w:p>
          <w:p w14:paraId="3F0FED5D" w14:textId="77777777" w:rsidR="001B0CC0" w:rsidRPr="0088396C" w:rsidRDefault="001B0CC0" w:rsidP="005E5652">
            <w:pPr>
              <w:widowControl w:val="0"/>
              <w:spacing w:line="276" w:lineRule="auto"/>
              <w:rPr>
                <w:rFonts w:ascii="David" w:hAnsi="David" w:cs="David"/>
                <w:b/>
                <w:highlight w:val="yellow"/>
              </w:rPr>
            </w:pPr>
            <w:r w:rsidRPr="0021705E">
              <w:rPr>
                <w:rFonts w:ascii="David" w:hAnsi="David" w:cs="David" w:hint="eastAsia"/>
                <w:b/>
                <w:rtl/>
              </w:rPr>
              <w:t>נציין</w:t>
            </w:r>
            <w:r w:rsidRPr="0021705E">
              <w:rPr>
                <w:rFonts w:ascii="David" w:hAnsi="David" w:cs="David"/>
                <w:b/>
                <w:rtl/>
              </w:rPr>
              <w:t xml:space="preserve"> כי אגף </w:t>
            </w:r>
            <w:r w:rsidRPr="0021705E">
              <w:rPr>
                <w:rFonts w:ascii="David" w:hAnsi="David" w:cs="David" w:hint="eastAsia"/>
                <w:b/>
                <w:rtl/>
              </w:rPr>
              <w:t>טד</w:t>
            </w:r>
            <w:r w:rsidRPr="0021705E">
              <w:rPr>
                <w:rFonts w:ascii="David" w:hAnsi="David" w:cs="David"/>
                <w:b/>
                <w:rtl/>
              </w:rPr>
              <w:t>"מ מבצע התקשרות זו</w:t>
            </w:r>
            <w:r w:rsidR="00710DE8" w:rsidRPr="0021705E">
              <w:rPr>
                <w:rFonts w:ascii="David" w:hAnsi="David" w:cs="David"/>
                <w:b/>
                <w:rtl/>
              </w:rPr>
              <w:t xml:space="preserve"> כ-10 שנים בהיקף ממוצע של כ-300 </w:t>
            </w:r>
            <w:r w:rsidR="00710DE8" w:rsidRPr="0021705E">
              <w:rPr>
                <w:rFonts w:ascii="David" w:hAnsi="David" w:cs="David" w:hint="eastAsia"/>
                <w:b/>
                <w:rtl/>
              </w:rPr>
              <w:t>אש</w:t>
            </w:r>
            <w:r w:rsidR="00710DE8" w:rsidRPr="0021705E">
              <w:rPr>
                <w:rFonts w:ascii="David" w:hAnsi="David" w:cs="David"/>
                <w:b/>
                <w:rtl/>
              </w:rPr>
              <w:t xml:space="preserve">"ח כולל </w:t>
            </w:r>
            <w:r w:rsidR="00710DE8" w:rsidRPr="0021705E">
              <w:rPr>
                <w:rFonts w:ascii="David" w:hAnsi="David" w:cs="David" w:hint="eastAsia"/>
                <w:b/>
                <w:rtl/>
              </w:rPr>
              <w:t>מע</w:t>
            </w:r>
            <w:r w:rsidR="00710DE8" w:rsidRPr="0021705E">
              <w:rPr>
                <w:rFonts w:ascii="David" w:hAnsi="David" w:cs="David"/>
                <w:b/>
                <w:rtl/>
              </w:rPr>
              <w:t xml:space="preserve">"מ </w:t>
            </w:r>
            <w:r w:rsidR="00710DE8" w:rsidRPr="0021705E">
              <w:rPr>
                <w:rFonts w:ascii="David" w:hAnsi="David" w:cs="David" w:hint="eastAsia"/>
                <w:b/>
                <w:rtl/>
              </w:rPr>
              <w:t>בשנה</w:t>
            </w:r>
            <w:r w:rsidR="00710DE8" w:rsidRPr="0021705E">
              <w:rPr>
                <w:rFonts w:ascii="David" w:hAnsi="David" w:cs="David"/>
                <w:b/>
                <w:rtl/>
              </w:rPr>
              <w:t xml:space="preserve">. </w:t>
            </w:r>
            <w:r w:rsidR="00710DE8" w:rsidRPr="0021705E">
              <w:rPr>
                <w:rFonts w:ascii="David" w:hAnsi="David" w:cs="David" w:hint="eastAsia"/>
                <w:b/>
                <w:rtl/>
              </w:rPr>
              <w:t>התשלום</w:t>
            </w:r>
            <w:r w:rsidR="00710DE8" w:rsidRPr="0021705E">
              <w:rPr>
                <w:rFonts w:ascii="David" w:hAnsi="David" w:cs="David"/>
                <w:b/>
                <w:rtl/>
              </w:rPr>
              <w:t xml:space="preserve"> מבוצע מראש לשנה. </w:t>
            </w:r>
            <w:r w:rsidRPr="0021705E">
              <w:rPr>
                <w:rFonts w:ascii="David" w:hAnsi="David" w:cs="David"/>
                <w:b/>
                <w:rtl/>
              </w:rPr>
              <w:t xml:space="preserve"> </w:t>
            </w:r>
            <w:r w:rsidR="00710DE8" w:rsidRPr="0021705E">
              <w:rPr>
                <w:rFonts w:ascii="David" w:hAnsi="David" w:cs="David" w:hint="eastAsia"/>
                <w:b/>
                <w:rtl/>
              </w:rPr>
              <w:t>נדרש</w:t>
            </w:r>
            <w:r w:rsidR="00710DE8" w:rsidRPr="0021705E">
              <w:rPr>
                <w:rFonts w:ascii="David" w:hAnsi="David" w:cs="David"/>
                <w:b/>
                <w:rtl/>
              </w:rPr>
              <w:t xml:space="preserve"> לחדש שירותים אלו גם השנה מכיוון שבאגף קיימות מערכות רבות המבוססות על טכנולוגיות של חברת </w:t>
            </w:r>
            <w:r w:rsidR="00710DE8" w:rsidRPr="0021705E">
              <w:rPr>
                <w:rFonts w:ascii="David" w:hAnsi="David" w:cs="David" w:hint="eastAsia"/>
                <w:b/>
                <w:rtl/>
              </w:rPr>
              <w:t>מייקרוסופ</w:t>
            </w:r>
            <w:r w:rsidR="00EB6609">
              <w:rPr>
                <w:rFonts w:ascii="David" w:hAnsi="David" w:cs="David" w:hint="cs"/>
                <w:b/>
                <w:rtl/>
              </w:rPr>
              <w:t>ט</w:t>
            </w:r>
            <w:r w:rsidR="00710DE8" w:rsidRPr="0021705E">
              <w:rPr>
                <w:rFonts w:ascii="David" w:hAnsi="David" w:cs="David"/>
                <w:b/>
                <w:rtl/>
              </w:rPr>
              <w:t xml:space="preserve"> ונדרש לקבל תמיכה זו.</w:t>
            </w:r>
          </w:p>
        </w:tc>
      </w:tr>
    </w:tbl>
    <w:p w14:paraId="03FF5F05" w14:textId="77777777" w:rsidR="0088396C" w:rsidRPr="0088396C" w:rsidRDefault="0088396C" w:rsidP="0088396C">
      <w:pPr>
        <w:rPr>
          <w:rFonts w:ascii="David" w:hAnsi="David" w:cs="David"/>
          <w:b/>
          <w:rtl/>
        </w:rPr>
      </w:pPr>
    </w:p>
    <w:p w14:paraId="76ECF3D1" w14:textId="77777777" w:rsidR="0088396C" w:rsidRPr="0088396C" w:rsidRDefault="0088396C" w:rsidP="0088396C">
      <w:pPr>
        <w:rPr>
          <w:rFonts w:ascii="David" w:hAnsi="David" w:cs="David"/>
          <w:b/>
          <w:rtl/>
        </w:rPr>
      </w:pPr>
      <w:r w:rsidRPr="0088396C">
        <w:rPr>
          <w:rFonts w:ascii="David" w:hAnsi="David" w:cs="David"/>
          <w:bCs/>
          <w:rtl/>
        </w:rPr>
        <w:t xml:space="preserve">האם קיים בנושא זה </w:t>
      </w:r>
      <w:r w:rsidRPr="0088396C">
        <w:rPr>
          <w:rFonts w:ascii="David" w:hAnsi="David" w:cs="David"/>
          <w:b/>
          <w:rtl/>
        </w:rPr>
        <w:t>מכרז מרכזי של החשב הכללי או גורם ממשלתי מוסמך אחר? כן</w:t>
      </w:r>
      <w:sdt>
        <w:sdtPr>
          <w:rPr>
            <w:rFonts w:ascii="David" w:hAnsi="David" w:cs="David"/>
            <w:b/>
            <w:rtl/>
          </w:rPr>
          <w:id w:val="1767885548"/>
          <w14:checkbox>
            <w14:checked w14:val="0"/>
            <w14:checkedState w14:val="2612" w14:font="Yu Gothic UI"/>
            <w14:uncheckedState w14:val="2610" w14:font="Yu Gothic UI"/>
          </w14:checkbox>
        </w:sdtPr>
        <w:sdtEndPr/>
        <w:sdtContent>
          <w:r w:rsidRPr="0088396C">
            <w:rPr>
              <w:rFonts w:ascii="Segoe UI Symbol" w:eastAsia="MS Mincho" w:hAnsi="Segoe UI Symbol" w:cs="Segoe UI Symbol" w:hint="cs"/>
              <w:b/>
              <w:rtl/>
            </w:rPr>
            <w:t>☐</w:t>
          </w:r>
        </w:sdtContent>
      </w:sdt>
      <w:r w:rsidRPr="0088396C">
        <w:rPr>
          <w:rFonts w:ascii="David" w:hAnsi="David" w:cs="David"/>
          <w:b/>
          <w:rtl/>
        </w:rPr>
        <w:t xml:space="preserve"> לא</w:t>
      </w:r>
      <w:sdt>
        <w:sdtPr>
          <w:rPr>
            <w:rFonts w:ascii="David" w:hAnsi="David" w:cs="David"/>
            <w:b/>
            <w:rtl/>
          </w:rPr>
          <w:id w:val="1156181726"/>
          <w14:checkbox>
            <w14:checked w14:val="1"/>
            <w14:checkedState w14:val="2612" w14:font="Yu Gothic UI"/>
            <w14:uncheckedState w14:val="2610" w14:font="Yu Gothic UI"/>
          </w14:checkbox>
        </w:sdtPr>
        <w:sdtEndPr/>
        <w:sdtContent>
          <w:r w:rsidR="000F1A75">
            <w:rPr>
              <w:rFonts w:ascii="Yu Gothic UI" w:eastAsia="Yu Gothic UI" w:hAnsi="Yu Gothic UI" w:cs="Segoe UI Symbol" w:hint="eastAsia"/>
              <w:b/>
              <w:rtl/>
            </w:rPr>
            <w:t>☒</w:t>
          </w:r>
        </w:sdtContent>
      </w:sdt>
    </w:p>
    <w:p w14:paraId="7B52912F" w14:textId="77777777" w:rsidR="0088396C" w:rsidRPr="0088396C" w:rsidRDefault="0088396C" w:rsidP="0088396C">
      <w:pPr>
        <w:rPr>
          <w:rFonts w:ascii="David" w:hAnsi="David" w:cs="David"/>
          <w:b/>
          <w:rtl/>
        </w:rPr>
      </w:pPr>
    </w:p>
    <w:p w14:paraId="2998A672" w14:textId="77777777" w:rsidR="0088396C" w:rsidRPr="0088396C" w:rsidRDefault="0088396C" w:rsidP="0088396C">
      <w:pPr>
        <w:rPr>
          <w:rFonts w:ascii="David" w:hAnsi="David" w:cs="David"/>
          <w:b/>
          <w:rtl/>
        </w:rPr>
      </w:pPr>
      <w:r w:rsidRPr="0088396C">
        <w:rPr>
          <w:rFonts w:ascii="David" w:hAnsi="David" w:cs="David"/>
          <w:bCs/>
          <w:rtl/>
        </w:rPr>
        <w:t>סוג ההתקשרות</w:t>
      </w:r>
      <w:r w:rsidRPr="0088396C">
        <w:rPr>
          <w:rFonts w:ascii="David" w:hAnsi="David" w:cs="David"/>
          <w:b/>
          <w:rtl/>
        </w:rPr>
        <w:t xml:space="preserve">: (סמן </w:t>
      </w:r>
      <w:r w:rsidRPr="0088396C">
        <w:rPr>
          <w:rFonts w:ascii="David" w:hAnsi="David" w:cs="David"/>
          <w:b/>
        </w:rPr>
        <w:t>X</w:t>
      </w:r>
      <w:r w:rsidRPr="0088396C">
        <w:rPr>
          <w:rFonts w:ascii="David" w:hAnsi="David" w:cs="David"/>
          <w:b/>
          <w:rtl/>
        </w:rPr>
        <w:t xml:space="preserve"> במקום המתאים)</w:t>
      </w:r>
    </w:p>
    <w:p w14:paraId="60362C51" w14:textId="77777777" w:rsidR="0088396C" w:rsidRPr="0088396C" w:rsidRDefault="0088396C" w:rsidP="0088396C">
      <w:pPr>
        <w:rPr>
          <w:rFonts w:ascii="David" w:hAnsi="David" w:cs="David"/>
          <w:b/>
          <w:rtl/>
        </w:rPr>
      </w:pPr>
    </w:p>
    <w:tbl>
      <w:tblPr>
        <w:bidiVisual/>
        <w:tblW w:w="9178" w:type="dxa"/>
        <w:tblInd w:w="-419" w:type="dxa"/>
        <w:tblLayout w:type="fixed"/>
        <w:tblLook w:val="0000" w:firstRow="0" w:lastRow="0" w:firstColumn="0" w:lastColumn="0" w:noHBand="0" w:noVBand="0"/>
      </w:tblPr>
      <w:tblGrid>
        <w:gridCol w:w="3085"/>
        <w:gridCol w:w="2977"/>
        <w:gridCol w:w="3116"/>
      </w:tblGrid>
      <w:tr w:rsidR="0088396C" w:rsidRPr="0088396C" w14:paraId="05E35660" w14:textId="77777777" w:rsidTr="005E5652">
        <w:tc>
          <w:tcPr>
            <w:tcW w:w="3085" w:type="dxa"/>
          </w:tcPr>
          <w:p w14:paraId="194F1584" w14:textId="77777777" w:rsidR="0088396C" w:rsidRPr="0088396C" w:rsidRDefault="00605989" w:rsidP="005E5652">
            <w:pPr>
              <w:ind w:right="283"/>
              <w:rPr>
                <w:rFonts w:ascii="David" w:hAnsi="David" w:cs="David"/>
                <w:b/>
                <w:rtl/>
              </w:rPr>
            </w:pPr>
            <w:sdt>
              <w:sdtPr>
                <w:rPr>
                  <w:rFonts w:ascii="David" w:hAnsi="David" w:cs="David"/>
                  <w:b/>
                  <w:rtl/>
                </w:rPr>
                <w:id w:val="2005697063"/>
                <w14:checkbox>
                  <w14:checked w14:val="0"/>
                  <w14:checkedState w14:val="2612" w14:font="Yu Gothic UI"/>
                  <w14:uncheckedState w14:val="2610" w14:font="Yu Gothic UI"/>
                </w14:checkbox>
              </w:sdtPr>
              <w:sdtEndPr/>
              <w:sdtContent>
                <w:r w:rsidR="0088396C" w:rsidRPr="0088396C">
                  <w:rPr>
                    <w:rFonts w:ascii="Segoe UI Symbol" w:eastAsia="MS Mincho" w:hAnsi="Segoe UI Symbol" w:cs="Segoe UI Symbol" w:hint="cs"/>
                    <w:b/>
                    <w:rtl/>
                  </w:rPr>
                  <w:t>☐</w:t>
                </w:r>
              </w:sdtContent>
            </w:sdt>
            <w:r w:rsidR="0088396C" w:rsidRPr="0088396C">
              <w:rPr>
                <w:rFonts w:ascii="David" w:hAnsi="David" w:cs="David"/>
                <w:b/>
                <w:rtl/>
              </w:rPr>
              <w:t>טובין</w:t>
            </w:r>
          </w:p>
        </w:tc>
        <w:tc>
          <w:tcPr>
            <w:tcW w:w="2977" w:type="dxa"/>
          </w:tcPr>
          <w:p w14:paraId="09F9269F" w14:textId="77777777" w:rsidR="0088396C" w:rsidRPr="0088396C" w:rsidRDefault="00605989" w:rsidP="005E5652">
            <w:pPr>
              <w:ind w:right="283"/>
              <w:rPr>
                <w:rFonts w:ascii="David" w:hAnsi="David" w:cs="David"/>
                <w:b/>
                <w:rtl/>
              </w:rPr>
            </w:pPr>
            <w:sdt>
              <w:sdtPr>
                <w:rPr>
                  <w:rFonts w:ascii="David" w:hAnsi="David" w:cs="David"/>
                  <w:b/>
                  <w:rtl/>
                </w:rPr>
                <w:id w:val="2097820516"/>
                <w14:checkbox>
                  <w14:checked w14:val="1"/>
                  <w14:checkedState w14:val="2612" w14:font="Yu Gothic UI"/>
                  <w14:uncheckedState w14:val="2610" w14:font="Yu Gothic UI"/>
                </w14:checkbox>
              </w:sdtPr>
              <w:sdtEndPr/>
              <w:sdtContent>
                <w:r w:rsidR="0088396C" w:rsidRPr="0088396C">
                  <w:rPr>
                    <w:rFonts w:ascii="Segoe UI Symbol" w:eastAsia="Yu Gothic UI" w:hAnsi="Segoe UI Symbol" w:cs="Segoe UI Symbol" w:hint="cs"/>
                    <w:b/>
                    <w:rtl/>
                  </w:rPr>
                  <w:t>☒</w:t>
                </w:r>
              </w:sdtContent>
            </w:sdt>
            <w:r w:rsidR="0088396C" w:rsidRPr="0088396C">
              <w:rPr>
                <w:rFonts w:ascii="David" w:hAnsi="David" w:cs="David"/>
                <w:b/>
                <w:rtl/>
              </w:rPr>
              <w:t>שירותים</w:t>
            </w:r>
          </w:p>
        </w:tc>
        <w:tc>
          <w:tcPr>
            <w:tcW w:w="3116" w:type="dxa"/>
          </w:tcPr>
          <w:p w14:paraId="364B680C" w14:textId="77777777" w:rsidR="0088396C" w:rsidRPr="0088396C" w:rsidRDefault="00605989" w:rsidP="005E5652">
            <w:pPr>
              <w:ind w:right="283"/>
              <w:rPr>
                <w:rFonts w:ascii="David" w:hAnsi="David" w:cs="David"/>
                <w:b/>
                <w:rtl/>
              </w:rPr>
            </w:pPr>
            <w:sdt>
              <w:sdtPr>
                <w:rPr>
                  <w:rFonts w:ascii="David" w:hAnsi="David" w:cs="David"/>
                  <w:b/>
                  <w:rtl/>
                </w:rPr>
                <w:id w:val="1495451391"/>
                <w14:checkbox>
                  <w14:checked w14:val="0"/>
                  <w14:checkedState w14:val="2612" w14:font="Yu Gothic UI"/>
                  <w14:uncheckedState w14:val="2610" w14:font="Yu Gothic UI"/>
                </w14:checkbox>
              </w:sdtPr>
              <w:sdtEndPr/>
              <w:sdtContent>
                <w:r w:rsidR="0088396C" w:rsidRPr="0088396C">
                  <w:rPr>
                    <w:rFonts w:ascii="Segoe UI Symbol" w:eastAsia="MS Mincho" w:hAnsi="Segoe UI Symbol" w:cs="Segoe UI Symbol" w:hint="cs"/>
                    <w:b/>
                    <w:rtl/>
                  </w:rPr>
                  <w:t>☐</w:t>
                </w:r>
              </w:sdtContent>
            </w:sdt>
            <w:r w:rsidR="0088396C" w:rsidRPr="0088396C">
              <w:rPr>
                <w:rFonts w:ascii="David" w:hAnsi="David" w:cs="David"/>
                <w:b/>
                <w:rtl/>
              </w:rPr>
              <w:t>ביצוע עבודה</w:t>
            </w:r>
          </w:p>
        </w:tc>
      </w:tr>
    </w:tbl>
    <w:p w14:paraId="7D755552" w14:textId="77777777" w:rsidR="0088396C" w:rsidRPr="0088396C" w:rsidRDefault="0088396C" w:rsidP="0088396C">
      <w:pPr>
        <w:rPr>
          <w:rFonts w:ascii="David" w:hAnsi="David" w:cs="David"/>
          <w:b/>
          <w:rtl/>
        </w:rPr>
      </w:pPr>
    </w:p>
    <w:tbl>
      <w:tblPr>
        <w:bidiVisual/>
        <w:tblW w:w="9215" w:type="dxa"/>
        <w:tblInd w:w="-368" w:type="dxa"/>
        <w:tblLook w:val="01E0" w:firstRow="1" w:lastRow="1" w:firstColumn="1" w:lastColumn="1" w:noHBand="0" w:noVBand="0"/>
      </w:tblPr>
      <w:tblGrid>
        <w:gridCol w:w="2985"/>
        <w:gridCol w:w="3117"/>
        <w:gridCol w:w="3113"/>
      </w:tblGrid>
      <w:tr w:rsidR="0088396C" w:rsidRPr="0088396C" w14:paraId="5C6F23DD" w14:textId="77777777" w:rsidTr="005E5652">
        <w:tc>
          <w:tcPr>
            <w:tcW w:w="2985" w:type="dxa"/>
            <w:tcBorders>
              <w:top w:val="single" w:sz="4" w:space="0" w:color="auto"/>
              <w:left w:val="single" w:sz="4" w:space="0" w:color="auto"/>
              <w:bottom w:val="single" w:sz="4" w:space="0" w:color="auto"/>
              <w:right w:val="single" w:sz="4" w:space="0" w:color="auto"/>
            </w:tcBorders>
            <w:shd w:val="clear" w:color="auto" w:fill="E6E6E6"/>
          </w:tcPr>
          <w:p w14:paraId="195730B0" w14:textId="77777777" w:rsidR="0088396C" w:rsidRPr="0088396C" w:rsidRDefault="0088396C" w:rsidP="005E5652">
            <w:pPr>
              <w:spacing w:line="360" w:lineRule="auto"/>
              <w:rPr>
                <w:rFonts w:ascii="David" w:hAnsi="David" w:cs="David"/>
                <w:bCs/>
                <w:rtl/>
              </w:rPr>
            </w:pPr>
            <w:r w:rsidRPr="0088396C">
              <w:rPr>
                <w:rFonts w:ascii="David" w:hAnsi="David" w:cs="David"/>
                <w:bCs/>
                <w:rtl/>
              </w:rPr>
              <w:t>שם הספק:</w:t>
            </w:r>
          </w:p>
        </w:tc>
        <w:tc>
          <w:tcPr>
            <w:tcW w:w="6230" w:type="dxa"/>
            <w:gridSpan w:val="2"/>
            <w:tcBorders>
              <w:top w:val="single" w:sz="4" w:space="0" w:color="auto"/>
              <w:left w:val="single" w:sz="4" w:space="0" w:color="auto"/>
              <w:bottom w:val="single" w:sz="4" w:space="0" w:color="auto"/>
            </w:tcBorders>
          </w:tcPr>
          <w:p w14:paraId="40F39A31" w14:textId="77777777" w:rsidR="0088396C" w:rsidRPr="0088396C" w:rsidRDefault="0088396C" w:rsidP="005E5652">
            <w:pPr>
              <w:rPr>
                <w:rFonts w:ascii="David" w:hAnsi="David" w:cs="David"/>
                <w:b/>
                <w:highlight w:val="yellow"/>
                <w:rtl/>
              </w:rPr>
            </w:pPr>
            <w:r w:rsidRPr="0088396C">
              <w:rPr>
                <w:rFonts w:ascii="David" w:hAnsi="David" w:cs="David"/>
                <w:b/>
                <w:rtl/>
              </w:rPr>
              <w:t>מיקרוסופט ישראל בע"מ</w:t>
            </w:r>
          </w:p>
        </w:tc>
      </w:tr>
      <w:tr w:rsidR="0088396C" w:rsidRPr="0088396C" w14:paraId="08C9E9B3" w14:textId="77777777" w:rsidTr="005E5652">
        <w:tc>
          <w:tcPr>
            <w:tcW w:w="2985" w:type="dxa"/>
            <w:tcBorders>
              <w:top w:val="single" w:sz="4" w:space="0" w:color="auto"/>
              <w:left w:val="single" w:sz="4" w:space="0" w:color="auto"/>
              <w:bottom w:val="single" w:sz="4" w:space="0" w:color="auto"/>
              <w:right w:val="single" w:sz="4" w:space="0" w:color="auto"/>
            </w:tcBorders>
            <w:shd w:val="clear" w:color="auto" w:fill="E6E6E6"/>
          </w:tcPr>
          <w:p w14:paraId="2EBFBBDD" w14:textId="77777777" w:rsidR="0088396C" w:rsidRPr="0088396C" w:rsidRDefault="0088396C" w:rsidP="005E5652">
            <w:pPr>
              <w:spacing w:line="360" w:lineRule="auto"/>
              <w:rPr>
                <w:rFonts w:ascii="David" w:hAnsi="David" w:cs="David"/>
                <w:bCs/>
                <w:rtl/>
              </w:rPr>
            </w:pPr>
            <w:r w:rsidRPr="0088396C">
              <w:rPr>
                <w:rFonts w:ascii="David" w:hAnsi="David" w:cs="David"/>
                <w:bCs/>
                <w:rtl/>
              </w:rPr>
              <w:t xml:space="preserve">מספר הספק </w:t>
            </w:r>
          </w:p>
          <w:p w14:paraId="0C96DA51" w14:textId="77777777" w:rsidR="0088396C" w:rsidRPr="0088396C" w:rsidRDefault="0088396C" w:rsidP="005E5652">
            <w:pPr>
              <w:spacing w:line="360" w:lineRule="auto"/>
              <w:rPr>
                <w:rFonts w:ascii="David" w:hAnsi="David" w:cs="David"/>
                <w:bCs/>
                <w:rtl/>
              </w:rPr>
            </w:pPr>
            <w:r w:rsidRPr="0088396C">
              <w:rPr>
                <w:rFonts w:ascii="David" w:hAnsi="David" w:cs="David"/>
                <w:bCs/>
                <w:rtl/>
              </w:rPr>
              <w:lastRenderedPageBreak/>
              <w:t xml:space="preserve">(ח.פ/ח.צ/ע.מ/מספר עמותה) </w:t>
            </w:r>
          </w:p>
        </w:tc>
        <w:tc>
          <w:tcPr>
            <w:tcW w:w="6230" w:type="dxa"/>
            <w:gridSpan w:val="2"/>
            <w:tcBorders>
              <w:top w:val="single" w:sz="4" w:space="0" w:color="auto"/>
              <w:left w:val="single" w:sz="4" w:space="0" w:color="auto"/>
              <w:bottom w:val="single" w:sz="4" w:space="0" w:color="auto"/>
            </w:tcBorders>
          </w:tcPr>
          <w:p w14:paraId="1241FE6A" w14:textId="77777777" w:rsidR="0088396C" w:rsidRPr="0088396C" w:rsidRDefault="0088396C" w:rsidP="005E5652">
            <w:pPr>
              <w:rPr>
                <w:rFonts w:ascii="David" w:hAnsi="David" w:cs="David"/>
                <w:b/>
                <w:highlight w:val="yellow"/>
                <w:rtl/>
              </w:rPr>
            </w:pPr>
            <w:r w:rsidRPr="0088396C">
              <w:rPr>
                <w:rFonts w:ascii="David" w:hAnsi="David" w:cs="David"/>
                <w:b/>
                <w:rtl/>
              </w:rPr>
              <w:lastRenderedPageBreak/>
              <w:t>511380693</w:t>
            </w:r>
          </w:p>
        </w:tc>
      </w:tr>
      <w:tr w:rsidR="0088396C" w:rsidRPr="0088396C" w14:paraId="5F1D3FF5" w14:textId="77777777" w:rsidTr="005E5652">
        <w:tc>
          <w:tcPr>
            <w:tcW w:w="2985" w:type="dxa"/>
            <w:tcBorders>
              <w:top w:val="single" w:sz="4" w:space="0" w:color="auto"/>
              <w:left w:val="single" w:sz="4" w:space="0" w:color="auto"/>
              <w:bottom w:val="single" w:sz="4" w:space="0" w:color="auto"/>
              <w:right w:val="single" w:sz="4" w:space="0" w:color="auto"/>
            </w:tcBorders>
            <w:shd w:val="clear" w:color="auto" w:fill="E6E6E6"/>
          </w:tcPr>
          <w:p w14:paraId="45172C8D" w14:textId="77777777" w:rsidR="0088396C" w:rsidRPr="0088396C" w:rsidRDefault="0088396C" w:rsidP="005E5652">
            <w:pPr>
              <w:spacing w:line="360" w:lineRule="auto"/>
              <w:rPr>
                <w:rFonts w:ascii="David" w:hAnsi="David" w:cs="David"/>
                <w:bCs/>
                <w:rtl/>
              </w:rPr>
            </w:pPr>
            <w:r w:rsidRPr="0088396C">
              <w:rPr>
                <w:rFonts w:ascii="David" w:hAnsi="David" w:cs="David"/>
                <w:bCs/>
                <w:rtl/>
              </w:rPr>
              <w:t xml:space="preserve">ספק זה הנו: </w:t>
            </w:r>
          </w:p>
        </w:tc>
        <w:tc>
          <w:tcPr>
            <w:tcW w:w="3117" w:type="dxa"/>
            <w:tcBorders>
              <w:top w:val="single" w:sz="4" w:space="0" w:color="auto"/>
              <w:left w:val="single" w:sz="4" w:space="0" w:color="auto"/>
              <w:bottom w:val="single" w:sz="4" w:space="0" w:color="auto"/>
            </w:tcBorders>
          </w:tcPr>
          <w:p w14:paraId="251503BA" w14:textId="77777777" w:rsidR="0088396C" w:rsidRPr="0088396C" w:rsidRDefault="00605989" w:rsidP="005E5652">
            <w:pPr>
              <w:rPr>
                <w:rFonts w:ascii="David" w:hAnsi="David" w:cs="David"/>
                <w:b/>
                <w:rtl/>
              </w:rPr>
            </w:pPr>
            <w:sdt>
              <w:sdtPr>
                <w:rPr>
                  <w:rFonts w:ascii="David" w:hAnsi="David" w:cs="David"/>
                  <w:b/>
                  <w:rtl/>
                </w:rPr>
                <w:id w:val="485597586"/>
                <w14:checkbox>
                  <w14:checked w14:val="1"/>
                  <w14:checkedState w14:val="2612" w14:font="Yu Gothic UI"/>
                  <w14:uncheckedState w14:val="2610" w14:font="Yu Gothic UI"/>
                </w14:checkbox>
              </w:sdtPr>
              <w:sdtEndPr/>
              <w:sdtContent>
                <w:r w:rsidR="0088396C" w:rsidRPr="0088396C">
                  <w:rPr>
                    <w:rFonts w:ascii="Segoe UI Symbol" w:eastAsia="MS Mincho" w:hAnsi="Segoe UI Symbol" w:cs="Segoe UI Symbol" w:hint="cs"/>
                    <w:b/>
                    <w:rtl/>
                  </w:rPr>
                  <w:t>☒</w:t>
                </w:r>
              </w:sdtContent>
            </w:sdt>
            <w:r w:rsidR="0088396C" w:rsidRPr="0088396C">
              <w:rPr>
                <w:rFonts w:ascii="David" w:hAnsi="David" w:cs="David"/>
                <w:b/>
                <w:rtl/>
              </w:rPr>
              <w:t>ספק יחיד</w:t>
            </w:r>
          </w:p>
        </w:tc>
        <w:tc>
          <w:tcPr>
            <w:tcW w:w="3113" w:type="dxa"/>
            <w:tcBorders>
              <w:top w:val="single" w:sz="4" w:space="0" w:color="auto"/>
              <w:bottom w:val="single" w:sz="4" w:space="0" w:color="auto"/>
            </w:tcBorders>
          </w:tcPr>
          <w:p w14:paraId="323CBCA1" w14:textId="77777777" w:rsidR="0088396C" w:rsidRPr="0088396C" w:rsidRDefault="00605989" w:rsidP="005E5652">
            <w:pPr>
              <w:rPr>
                <w:rFonts w:ascii="David" w:hAnsi="David" w:cs="David"/>
                <w:b/>
                <w:rtl/>
              </w:rPr>
            </w:pPr>
            <w:sdt>
              <w:sdtPr>
                <w:rPr>
                  <w:rFonts w:ascii="David" w:hAnsi="David" w:cs="David"/>
                  <w:b/>
                  <w:rtl/>
                </w:rPr>
                <w:id w:val="159119657"/>
                <w14:checkbox>
                  <w14:checked w14:val="0"/>
                  <w14:checkedState w14:val="2612" w14:font="Yu Gothic UI"/>
                  <w14:uncheckedState w14:val="2610" w14:font="Yu Gothic UI"/>
                </w14:checkbox>
              </w:sdtPr>
              <w:sdtEndPr/>
              <w:sdtContent>
                <w:r w:rsidR="0088396C" w:rsidRPr="0088396C">
                  <w:rPr>
                    <w:rFonts w:ascii="Segoe UI Symbol" w:eastAsia="MS Mincho" w:hAnsi="Segoe UI Symbol" w:cs="Segoe UI Symbol" w:hint="cs"/>
                    <w:b/>
                    <w:rtl/>
                  </w:rPr>
                  <w:t>☐</w:t>
                </w:r>
              </w:sdtContent>
            </w:sdt>
            <w:r w:rsidR="0088396C" w:rsidRPr="0088396C">
              <w:rPr>
                <w:rFonts w:ascii="David" w:hAnsi="David" w:cs="David"/>
                <w:b/>
                <w:rtl/>
              </w:rPr>
              <w:t xml:space="preserve">ספק חוץ </w:t>
            </w:r>
          </w:p>
        </w:tc>
      </w:tr>
      <w:tr w:rsidR="0088396C" w:rsidRPr="0088396C" w14:paraId="5F969A01" w14:textId="77777777" w:rsidTr="005E5652">
        <w:tc>
          <w:tcPr>
            <w:tcW w:w="2985" w:type="dxa"/>
            <w:tcBorders>
              <w:top w:val="single" w:sz="4" w:space="0" w:color="auto"/>
              <w:left w:val="single" w:sz="4" w:space="0" w:color="auto"/>
              <w:bottom w:val="single" w:sz="4" w:space="0" w:color="auto"/>
              <w:right w:val="single" w:sz="4" w:space="0" w:color="auto"/>
            </w:tcBorders>
            <w:shd w:val="clear" w:color="auto" w:fill="E6E6E6"/>
          </w:tcPr>
          <w:p w14:paraId="002B812F" w14:textId="77777777" w:rsidR="0088396C" w:rsidRPr="0088396C" w:rsidRDefault="0088396C" w:rsidP="005E5652">
            <w:pPr>
              <w:spacing w:line="360" w:lineRule="auto"/>
              <w:rPr>
                <w:rFonts w:ascii="David" w:hAnsi="David" w:cs="David"/>
                <w:bCs/>
                <w:rtl/>
              </w:rPr>
            </w:pPr>
            <w:r w:rsidRPr="0088396C">
              <w:rPr>
                <w:rFonts w:ascii="David" w:hAnsi="David" w:cs="David"/>
                <w:bCs/>
                <w:rtl/>
              </w:rPr>
              <w:t>אומדן / שווי ההתקשרות:</w:t>
            </w:r>
          </w:p>
        </w:tc>
        <w:tc>
          <w:tcPr>
            <w:tcW w:w="6230" w:type="dxa"/>
            <w:gridSpan w:val="2"/>
            <w:tcBorders>
              <w:top w:val="single" w:sz="4" w:space="0" w:color="auto"/>
              <w:left w:val="single" w:sz="4" w:space="0" w:color="auto"/>
              <w:bottom w:val="single" w:sz="4" w:space="0" w:color="auto"/>
            </w:tcBorders>
          </w:tcPr>
          <w:p w14:paraId="2007A01F" w14:textId="7CA83F21" w:rsidR="0088396C" w:rsidRPr="0088396C" w:rsidRDefault="0088396C" w:rsidP="0088396C">
            <w:pPr>
              <w:rPr>
                <w:rFonts w:ascii="David" w:hAnsi="David" w:cs="David"/>
                <w:b/>
                <w:highlight w:val="yellow"/>
                <w:rtl/>
              </w:rPr>
            </w:pPr>
            <w:r w:rsidRPr="0088396C">
              <w:rPr>
                <w:rFonts w:ascii="David" w:hAnsi="David" w:cs="David"/>
                <w:b/>
                <w:rtl/>
              </w:rPr>
              <w:t xml:space="preserve">עד  </w:t>
            </w:r>
            <w:r w:rsidR="00573932">
              <w:rPr>
                <w:rFonts w:ascii="David" w:hAnsi="David" w:cs="David" w:hint="cs"/>
                <w:b/>
                <w:rtl/>
              </w:rPr>
              <w:t>250</w:t>
            </w:r>
            <w:r w:rsidR="00525C69">
              <w:rPr>
                <w:rFonts w:ascii="David" w:hAnsi="David" w:cs="David" w:hint="cs"/>
                <w:b/>
                <w:rtl/>
              </w:rPr>
              <w:t>,000</w:t>
            </w:r>
            <w:r w:rsidRPr="0088396C">
              <w:rPr>
                <w:rFonts w:ascii="David" w:hAnsi="David" w:cs="David"/>
                <w:b/>
                <w:rtl/>
              </w:rPr>
              <w:t xml:space="preserve"> ₪ כולל מע"מ</w:t>
            </w:r>
          </w:p>
        </w:tc>
      </w:tr>
      <w:tr w:rsidR="0088396C" w:rsidRPr="0088396C" w14:paraId="0F62C455" w14:textId="77777777" w:rsidTr="005E5652">
        <w:tc>
          <w:tcPr>
            <w:tcW w:w="2985" w:type="dxa"/>
            <w:tcBorders>
              <w:top w:val="single" w:sz="4" w:space="0" w:color="auto"/>
              <w:left w:val="single" w:sz="4" w:space="0" w:color="auto"/>
              <w:bottom w:val="single" w:sz="4" w:space="0" w:color="auto"/>
              <w:right w:val="single" w:sz="4" w:space="0" w:color="auto"/>
            </w:tcBorders>
            <w:shd w:val="clear" w:color="auto" w:fill="E6E6E6"/>
          </w:tcPr>
          <w:p w14:paraId="2F9F114D" w14:textId="77777777" w:rsidR="0088396C" w:rsidRPr="0088396C" w:rsidRDefault="0088396C" w:rsidP="005E5652">
            <w:pPr>
              <w:spacing w:line="360" w:lineRule="auto"/>
              <w:rPr>
                <w:rFonts w:ascii="David" w:hAnsi="David" w:cs="David"/>
                <w:bCs/>
                <w:rtl/>
              </w:rPr>
            </w:pPr>
            <w:r w:rsidRPr="0088396C">
              <w:rPr>
                <w:rFonts w:ascii="David" w:hAnsi="David" w:cs="David"/>
                <w:bCs/>
                <w:rtl/>
              </w:rPr>
              <w:t xml:space="preserve">תקופת ההתקשרות: </w:t>
            </w:r>
          </w:p>
        </w:tc>
        <w:tc>
          <w:tcPr>
            <w:tcW w:w="6230" w:type="dxa"/>
            <w:gridSpan w:val="2"/>
            <w:tcBorders>
              <w:top w:val="single" w:sz="4" w:space="0" w:color="auto"/>
              <w:left w:val="single" w:sz="4" w:space="0" w:color="auto"/>
              <w:bottom w:val="single" w:sz="4" w:space="0" w:color="auto"/>
            </w:tcBorders>
          </w:tcPr>
          <w:p w14:paraId="046770E5" w14:textId="0CD23C3F" w:rsidR="0088396C" w:rsidRPr="0088396C" w:rsidRDefault="00525C69" w:rsidP="00EB6609">
            <w:pPr>
              <w:rPr>
                <w:rFonts w:ascii="David" w:hAnsi="David" w:cs="David"/>
                <w:b/>
                <w:highlight w:val="yellow"/>
                <w:rtl/>
              </w:rPr>
            </w:pPr>
            <w:r>
              <w:rPr>
                <w:rFonts w:ascii="David" w:hAnsi="David" w:cs="David" w:hint="cs"/>
                <w:b/>
                <w:rtl/>
              </w:rPr>
              <w:t xml:space="preserve">1.1.2025 </w:t>
            </w:r>
            <w:r>
              <w:rPr>
                <w:rFonts w:ascii="David" w:hAnsi="David" w:cs="David"/>
                <w:b/>
                <w:rtl/>
              </w:rPr>
              <w:t>–</w:t>
            </w:r>
            <w:r>
              <w:rPr>
                <w:rFonts w:ascii="David" w:hAnsi="David" w:cs="David" w:hint="cs"/>
                <w:b/>
                <w:rtl/>
              </w:rPr>
              <w:t xml:space="preserve"> 31.1</w:t>
            </w:r>
            <w:r w:rsidR="00DC4E04">
              <w:rPr>
                <w:rFonts w:ascii="David" w:hAnsi="David" w:cs="David" w:hint="cs"/>
                <w:b/>
                <w:rtl/>
              </w:rPr>
              <w:t>2</w:t>
            </w:r>
            <w:r>
              <w:rPr>
                <w:rFonts w:ascii="David" w:hAnsi="David" w:cs="David" w:hint="cs"/>
                <w:b/>
                <w:rtl/>
              </w:rPr>
              <w:t>.2025</w:t>
            </w:r>
          </w:p>
        </w:tc>
      </w:tr>
    </w:tbl>
    <w:p w14:paraId="5B129AC3" w14:textId="77777777" w:rsidR="0088396C" w:rsidRPr="0088396C" w:rsidRDefault="0088396C" w:rsidP="0088396C">
      <w:pPr>
        <w:spacing w:line="360" w:lineRule="auto"/>
        <w:jc w:val="left"/>
        <w:rPr>
          <w:rFonts w:ascii="David" w:hAnsi="David" w:cs="David"/>
          <w:rtl/>
        </w:rPr>
      </w:pPr>
    </w:p>
    <w:p w14:paraId="73C81948" w14:textId="77777777" w:rsidR="0088396C" w:rsidRPr="0088396C" w:rsidRDefault="0088396C" w:rsidP="0088396C">
      <w:pPr>
        <w:bidi w:val="0"/>
        <w:spacing w:before="200" w:after="200" w:line="276" w:lineRule="auto"/>
        <w:jc w:val="right"/>
        <w:rPr>
          <w:rFonts w:ascii="David" w:hAnsi="David" w:cs="David"/>
          <w:bCs/>
        </w:rPr>
      </w:pPr>
      <w:r w:rsidRPr="0088396C">
        <w:rPr>
          <w:rFonts w:ascii="David" w:hAnsi="David" w:cs="David"/>
          <w:b/>
          <w:rtl/>
        </w:rPr>
        <w:t xml:space="preserve">להלן הסיבות לבחירת שירותי פרמייר מחברת מייקרוסופט: </w:t>
      </w:r>
    </w:p>
    <w:p w14:paraId="5E7ED551" w14:textId="77777777" w:rsidR="0088396C" w:rsidRPr="0088396C" w:rsidRDefault="0088396C" w:rsidP="0088396C">
      <w:pPr>
        <w:spacing w:line="360" w:lineRule="auto"/>
        <w:jc w:val="left"/>
        <w:rPr>
          <w:rFonts w:ascii="David" w:hAnsi="David" w:cs="David"/>
          <w:b/>
          <w:rtl/>
        </w:rPr>
      </w:pPr>
    </w:p>
    <w:p w14:paraId="42CA6F80" w14:textId="77777777" w:rsidR="0088396C" w:rsidRPr="0088396C" w:rsidRDefault="0088396C" w:rsidP="0088396C">
      <w:pPr>
        <w:numPr>
          <w:ilvl w:val="0"/>
          <w:numId w:val="10"/>
        </w:numPr>
        <w:spacing w:line="360" w:lineRule="auto"/>
        <w:jc w:val="left"/>
        <w:rPr>
          <w:rFonts w:ascii="David" w:hAnsi="David" w:cs="David"/>
          <w:b/>
        </w:rPr>
      </w:pPr>
      <w:r w:rsidRPr="0088396C">
        <w:rPr>
          <w:rFonts w:ascii="David" w:hAnsi="David" w:cs="David"/>
          <w:b/>
          <w:rtl/>
        </w:rPr>
        <w:t xml:space="preserve">רק בחוזה </w:t>
      </w:r>
      <w:r w:rsidRPr="0088396C">
        <w:rPr>
          <w:rFonts w:ascii="David" w:hAnsi="David" w:cs="David"/>
          <w:bCs/>
        </w:rPr>
        <w:t>Premier</w:t>
      </w:r>
      <w:r w:rsidRPr="0088396C">
        <w:rPr>
          <w:rFonts w:ascii="David" w:hAnsi="David" w:cs="David"/>
          <w:b/>
          <w:rtl/>
        </w:rPr>
        <w:t xml:space="preserve"> המזמין מקבל מחויבות ישירה מחברת מיקרוסופט לפי </w:t>
      </w:r>
      <w:r w:rsidRPr="0088396C">
        <w:rPr>
          <w:rFonts w:ascii="David" w:hAnsi="David" w:cs="David"/>
          <w:bCs/>
        </w:rPr>
        <w:t>SLA</w:t>
      </w:r>
      <w:r w:rsidRPr="0088396C">
        <w:rPr>
          <w:rFonts w:ascii="David" w:hAnsi="David" w:cs="David"/>
          <w:b/>
          <w:rtl/>
        </w:rPr>
        <w:t xml:space="preserve"> (</w:t>
      </w:r>
      <w:r w:rsidRPr="0088396C">
        <w:rPr>
          <w:rFonts w:ascii="David" w:hAnsi="David" w:cs="David"/>
          <w:bCs/>
        </w:rPr>
        <w:t>Service</w:t>
      </w:r>
      <w:r w:rsidRPr="0088396C">
        <w:rPr>
          <w:rFonts w:ascii="David" w:hAnsi="David" w:cs="David"/>
          <w:b/>
        </w:rPr>
        <w:t xml:space="preserve"> </w:t>
      </w:r>
      <w:r w:rsidRPr="0088396C">
        <w:rPr>
          <w:rFonts w:ascii="David" w:hAnsi="David" w:cs="David"/>
          <w:bCs/>
        </w:rPr>
        <w:t>Level</w:t>
      </w:r>
      <w:r w:rsidRPr="0088396C">
        <w:rPr>
          <w:rFonts w:ascii="David" w:hAnsi="David" w:cs="David"/>
          <w:b/>
        </w:rPr>
        <w:t xml:space="preserve"> </w:t>
      </w:r>
      <w:r w:rsidRPr="0088396C">
        <w:rPr>
          <w:rFonts w:ascii="David" w:hAnsi="David" w:cs="David"/>
          <w:bCs/>
        </w:rPr>
        <w:t>Agreement</w:t>
      </w:r>
      <w:r w:rsidRPr="0088396C">
        <w:rPr>
          <w:rFonts w:ascii="David" w:hAnsi="David" w:cs="David"/>
          <w:b/>
          <w:rtl/>
        </w:rPr>
        <w:t>):</w:t>
      </w:r>
    </w:p>
    <w:p w14:paraId="6B244AA1" w14:textId="77777777" w:rsidR="0088396C" w:rsidRPr="0088396C" w:rsidRDefault="0088396C" w:rsidP="0021705E">
      <w:pPr>
        <w:pStyle w:val="a7"/>
        <w:numPr>
          <w:ilvl w:val="1"/>
          <w:numId w:val="11"/>
        </w:numPr>
        <w:rPr>
          <w:rFonts w:ascii="David" w:hAnsi="David" w:cs="David"/>
          <w:b/>
          <w:szCs w:val="24"/>
        </w:rPr>
      </w:pPr>
      <w:r w:rsidRPr="0088396C">
        <w:rPr>
          <w:rFonts w:ascii="David" w:hAnsi="David" w:cs="David"/>
          <w:b/>
          <w:szCs w:val="24"/>
          <w:rtl/>
        </w:rPr>
        <w:t>בתקלה משביתה מוגדר תהליך הסלמה – במקרה של תקלה ברמת חומרה גבוהה (</w:t>
      </w:r>
      <w:r w:rsidRPr="0088396C">
        <w:rPr>
          <w:rFonts w:ascii="David" w:hAnsi="David" w:cs="David"/>
          <w:b/>
          <w:szCs w:val="24"/>
        </w:rPr>
        <w:t>A</w:t>
      </w:r>
      <w:r w:rsidRPr="0088396C">
        <w:rPr>
          <w:rFonts w:ascii="David" w:hAnsi="David" w:cs="David"/>
          <w:b/>
          <w:szCs w:val="24"/>
          <w:rtl/>
        </w:rPr>
        <w:t>) מהנדסי מיקרוסופט יעבדו באופן רציף עד לפתרון התקלה, לרבות שילוב מהנדסי הפיתוח של המוצרים בחו"ל, מהדרג הבכיר ביותר של צוותי תמיכה בחו"ל, ואף למהנדסים שיכולים לערוך שינויים בקוד המוצר, וזאת תוך 4 שעות מפתיחת התקלה</w:t>
      </w:r>
      <w:r w:rsidR="00EB6609">
        <w:rPr>
          <w:rFonts w:ascii="David" w:hAnsi="David" w:cs="David" w:hint="cs"/>
          <w:b/>
          <w:szCs w:val="24"/>
          <w:rtl/>
        </w:rPr>
        <w:t>, בהתאם לרמת הדחיפות בטיפול בתקלה</w:t>
      </w:r>
      <w:r w:rsidRPr="0088396C">
        <w:rPr>
          <w:rFonts w:ascii="David" w:hAnsi="David" w:cs="David"/>
          <w:b/>
          <w:szCs w:val="24"/>
          <w:rtl/>
        </w:rPr>
        <w:t>.</w:t>
      </w:r>
    </w:p>
    <w:p w14:paraId="6A4FE71D" w14:textId="77777777" w:rsidR="0088396C" w:rsidRDefault="0088396C" w:rsidP="0021705E">
      <w:pPr>
        <w:pStyle w:val="a7"/>
        <w:numPr>
          <w:ilvl w:val="1"/>
          <w:numId w:val="11"/>
        </w:numPr>
        <w:rPr>
          <w:rFonts w:ascii="David" w:hAnsi="David" w:cs="David"/>
          <w:b/>
          <w:szCs w:val="24"/>
        </w:rPr>
      </w:pPr>
      <w:r w:rsidRPr="0088396C">
        <w:rPr>
          <w:rFonts w:ascii="David" w:hAnsi="David" w:cs="David"/>
          <w:b/>
          <w:szCs w:val="24"/>
          <w:rtl/>
        </w:rPr>
        <w:t>חשיפה למאגרי מידע של מיקרוסופט בנוגע לתקלות ברמה בינלאומית – חברת מיקרוסופט, כגוף מוביל, מתעדת כל תקלה ואת פתרונה בבסיס ידע עולמי (</w:t>
      </w:r>
      <w:r w:rsidRPr="0088396C">
        <w:rPr>
          <w:rFonts w:ascii="David" w:hAnsi="David" w:cs="David"/>
          <w:bCs/>
          <w:szCs w:val="24"/>
        </w:rPr>
        <w:t>Knowledge</w:t>
      </w:r>
      <w:r w:rsidRPr="0088396C">
        <w:rPr>
          <w:rFonts w:ascii="David" w:hAnsi="David" w:cs="David"/>
          <w:b/>
          <w:szCs w:val="24"/>
        </w:rPr>
        <w:t xml:space="preserve"> </w:t>
      </w:r>
      <w:r w:rsidRPr="0088396C">
        <w:rPr>
          <w:rFonts w:ascii="David" w:hAnsi="David" w:cs="David"/>
          <w:bCs/>
          <w:szCs w:val="24"/>
        </w:rPr>
        <w:t>Base</w:t>
      </w:r>
      <w:r w:rsidRPr="0088396C">
        <w:rPr>
          <w:rFonts w:ascii="David" w:hAnsi="David" w:cs="David"/>
          <w:b/>
          <w:szCs w:val="24"/>
          <w:rtl/>
        </w:rPr>
        <w:t>), כך שבמידה ונתקלים בארץ בתקלה, מוקד התמיכה יידע מיד מה הפתרון לתקלה מכיוון שיתכן וכבר ונפתרה במקום אחר בעולם.</w:t>
      </w:r>
    </w:p>
    <w:p w14:paraId="166241A4" w14:textId="77777777" w:rsidR="0088396C" w:rsidRPr="0088396C" w:rsidRDefault="00EB6609" w:rsidP="0088396C">
      <w:pPr>
        <w:ind w:left="360"/>
        <w:jc w:val="left"/>
        <w:rPr>
          <w:rFonts w:ascii="David" w:hAnsi="David" w:cs="David"/>
          <w:b/>
          <w:rtl/>
        </w:rPr>
      </w:pPr>
      <w:r>
        <w:rPr>
          <w:rFonts w:ascii="David" w:hAnsi="David" w:cs="David" w:hint="cs"/>
          <w:b/>
          <w:rtl/>
        </w:rPr>
        <w:t>יובהר כי חוזה ה-</w:t>
      </w:r>
      <w:r w:rsidRPr="0021705E">
        <w:rPr>
          <w:rFonts w:ascii="David" w:eastAsiaTheme="minorHAnsi" w:hAnsi="David" w:cs="David"/>
          <w:bCs/>
          <w:lang w:eastAsia="en-US"/>
        </w:rPr>
        <w:t>Premier</w:t>
      </w:r>
      <w:r>
        <w:rPr>
          <w:rFonts w:ascii="David" w:hAnsi="David" w:cs="David" w:hint="cs"/>
          <w:b/>
          <w:rtl/>
        </w:rPr>
        <w:t xml:space="preserve"> הוא היחיד שמאפשר קבלת המבוקש לעיל, כך שחברה אחרת אינה יכולה לספק את המבוקש באמצעות שימוש בחוזה שונה.</w:t>
      </w:r>
      <w:r w:rsidRPr="0088396C" w:rsidDel="00EB6609">
        <w:rPr>
          <w:rFonts w:ascii="David" w:hAnsi="David" w:cs="David"/>
          <w:b/>
        </w:rPr>
        <w:t xml:space="preserve"> </w:t>
      </w:r>
      <w:r w:rsidR="0088396C" w:rsidRPr="0088396C">
        <w:rPr>
          <w:rFonts w:ascii="David" w:hAnsi="David" w:cs="David"/>
          <w:bCs/>
          <w:rtl/>
        </w:rPr>
        <w:t>האמצעים שבהם נערכו בדיקות לאיתור ספקים נוספים והכנת חוות דעת</w:t>
      </w:r>
      <w:r w:rsidR="0088396C" w:rsidRPr="0088396C">
        <w:rPr>
          <w:rFonts w:ascii="David" w:hAnsi="David" w:cs="David"/>
          <w:b/>
          <w:rtl/>
        </w:rPr>
        <w:t xml:space="preserve">: </w:t>
      </w:r>
    </w:p>
    <w:p w14:paraId="527CFEF4" w14:textId="77777777" w:rsidR="0088396C" w:rsidRPr="0088396C" w:rsidRDefault="0088396C" w:rsidP="0088396C">
      <w:pPr>
        <w:pStyle w:val="a7"/>
        <w:numPr>
          <w:ilvl w:val="0"/>
          <w:numId w:val="9"/>
        </w:numPr>
        <w:rPr>
          <w:rFonts w:ascii="David" w:hAnsi="David" w:cs="David"/>
          <w:b/>
          <w:szCs w:val="24"/>
        </w:rPr>
      </w:pPr>
      <w:r w:rsidRPr="0088396C">
        <w:rPr>
          <w:rFonts w:ascii="David" w:hAnsi="David" w:cs="David"/>
          <w:b/>
          <w:szCs w:val="24"/>
          <w:rtl/>
        </w:rPr>
        <w:t xml:space="preserve">רק לחברת מיקרוסופט אפשרות גישה ישירה לקוד </w:t>
      </w:r>
      <w:r w:rsidR="000F1A75">
        <w:rPr>
          <w:rFonts w:ascii="David" w:hAnsi="David" w:cs="David" w:hint="cs"/>
          <w:b/>
          <w:szCs w:val="24"/>
          <w:rtl/>
        </w:rPr>
        <w:t>ה</w:t>
      </w:r>
      <w:r w:rsidRPr="0088396C">
        <w:rPr>
          <w:rFonts w:ascii="David" w:hAnsi="David" w:cs="David"/>
          <w:b/>
          <w:szCs w:val="24"/>
          <w:rtl/>
        </w:rPr>
        <w:t>מקור</w:t>
      </w:r>
      <w:r w:rsidR="000F1A75">
        <w:rPr>
          <w:rFonts w:ascii="David" w:hAnsi="David" w:cs="David" w:hint="cs"/>
          <w:b/>
          <w:szCs w:val="24"/>
          <w:rtl/>
        </w:rPr>
        <w:t xml:space="preserve"> הרלוונטי</w:t>
      </w:r>
      <w:r w:rsidRPr="0088396C">
        <w:rPr>
          <w:rFonts w:ascii="David" w:hAnsi="David" w:cs="David"/>
          <w:b/>
          <w:szCs w:val="24"/>
          <w:rtl/>
        </w:rPr>
        <w:t xml:space="preserve">. </w:t>
      </w:r>
    </w:p>
    <w:p w14:paraId="204DB055" w14:textId="77777777" w:rsidR="0088396C" w:rsidRPr="0088396C" w:rsidRDefault="0088396C" w:rsidP="0088396C">
      <w:pPr>
        <w:pStyle w:val="a7"/>
        <w:numPr>
          <w:ilvl w:val="0"/>
          <w:numId w:val="9"/>
        </w:numPr>
        <w:rPr>
          <w:rFonts w:ascii="David" w:hAnsi="David" w:cs="David"/>
          <w:b/>
          <w:szCs w:val="24"/>
        </w:rPr>
      </w:pPr>
      <w:r w:rsidRPr="0088396C">
        <w:rPr>
          <w:rFonts w:ascii="David" w:hAnsi="David" w:cs="David"/>
          <w:b/>
          <w:szCs w:val="24"/>
          <w:rtl/>
        </w:rPr>
        <w:t>מבדיקה מול חברות שונות בשוק, מול חברת מיקרוסופט וכן לפי ידיעותיהם המקצועיות של האנשים הרלוונטיים באגף מערכות מידע, לא נמצאו חברות או גופים המספקים תמיכה ברמת פרמייר למוצרי מייקרוסופט.</w:t>
      </w:r>
    </w:p>
    <w:p w14:paraId="5F72709D" w14:textId="77777777" w:rsidR="0088396C" w:rsidRPr="0088396C" w:rsidRDefault="0088396C" w:rsidP="0088396C">
      <w:pPr>
        <w:pStyle w:val="a7"/>
        <w:rPr>
          <w:rFonts w:ascii="David" w:hAnsi="David" w:cs="David"/>
          <w:b/>
          <w:szCs w:val="24"/>
        </w:rPr>
      </w:pPr>
    </w:p>
    <w:p w14:paraId="445718AB" w14:textId="77777777" w:rsidR="0088396C" w:rsidRPr="0088396C" w:rsidRDefault="0088396C" w:rsidP="0088396C">
      <w:pPr>
        <w:pStyle w:val="a7"/>
        <w:ind w:left="0"/>
        <w:jc w:val="left"/>
        <w:rPr>
          <w:rFonts w:ascii="David" w:hAnsi="David" w:cs="David"/>
          <w:b/>
          <w:szCs w:val="24"/>
          <w:rtl/>
        </w:rPr>
      </w:pPr>
      <w:r w:rsidRPr="0088396C">
        <w:rPr>
          <w:rFonts w:ascii="David" w:hAnsi="David" w:cs="David"/>
          <w:bCs/>
          <w:szCs w:val="24"/>
          <w:rtl/>
        </w:rPr>
        <w:t>ממצאי הבדיקה</w:t>
      </w:r>
      <w:r w:rsidRPr="0088396C">
        <w:rPr>
          <w:rFonts w:ascii="David" w:hAnsi="David" w:cs="David"/>
          <w:b/>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3"/>
      </w:tblGrid>
      <w:tr w:rsidR="0088396C" w:rsidRPr="0088396C" w14:paraId="09613162" w14:textId="77777777" w:rsidTr="005E5652">
        <w:tc>
          <w:tcPr>
            <w:tcW w:w="8529" w:type="dxa"/>
          </w:tcPr>
          <w:p w14:paraId="5C5A2598" w14:textId="77777777" w:rsidR="0088396C" w:rsidRPr="0088396C" w:rsidRDefault="0088396C" w:rsidP="005E5652">
            <w:pPr>
              <w:spacing w:line="360" w:lineRule="auto"/>
              <w:rPr>
                <w:rFonts w:ascii="David" w:hAnsi="David" w:cs="David"/>
                <w:b/>
                <w:rtl/>
              </w:rPr>
            </w:pPr>
            <w:r w:rsidRPr="0088396C">
              <w:rPr>
                <w:rFonts w:ascii="David" w:hAnsi="David" w:cs="David"/>
                <w:b/>
                <w:rtl/>
              </w:rPr>
              <w:t>לאור ממצאי הבדיקות חברת מיקרוסופט הינה החברה היחידה היכולה לספק שירותי תמיכה ברמת פרמייר למוצריה המותקנים במשרד האוצר.</w:t>
            </w:r>
          </w:p>
        </w:tc>
      </w:tr>
    </w:tbl>
    <w:p w14:paraId="70B0250F" w14:textId="77777777" w:rsidR="0088396C" w:rsidRPr="0088396C" w:rsidRDefault="0088396C" w:rsidP="0088396C">
      <w:pPr>
        <w:numPr>
          <w:ilvl w:val="12"/>
          <w:numId w:val="0"/>
        </w:numPr>
        <w:ind w:left="283" w:hanging="283"/>
        <w:rPr>
          <w:rFonts w:ascii="David" w:hAnsi="David" w:cs="David"/>
          <w:b/>
          <w:rtl/>
        </w:rPr>
      </w:pPr>
    </w:p>
    <w:p w14:paraId="308AB3F3" w14:textId="77777777" w:rsidR="0088396C" w:rsidRPr="0088396C" w:rsidRDefault="0088396C" w:rsidP="0088396C">
      <w:pPr>
        <w:rPr>
          <w:rFonts w:ascii="David" w:hAnsi="David" w:cs="David"/>
          <w:b/>
          <w:rtl/>
        </w:rPr>
      </w:pPr>
      <w:r w:rsidRPr="0088396C">
        <w:rPr>
          <w:rFonts w:ascii="David" w:hAnsi="David" w:cs="David"/>
          <w:b/>
          <w:rtl/>
        </w:rPr>
        <w:t>חוות דעתי זו ניתנת מתוקף היותי הסמכות המקצועית לנושא זה.</w:t>
      </w:r>
    </w:p>
    <w:p w14:paraId="542642B9" w14:textId="77777777" w:rsidR="0088396C" w:rsidRPr="0088396C" w:rsidRDefault="0088396C" w:rsidP="0088396C">
      <w:pPr>
        <w:rPr>
          <w:rFonts w:ascii="David" w:hAnsi="David" w:cs="David"/>
          <w:b/>
          <w:rtl/>
        </w:rPr>
      </w:pPr>
    </w:p>
    <w:p w14:paraId="5ADA9E0E" w14:textId="77777777" w:rsidR="0088396C" w:rsidRPr="0088396C" w:rsidRDefault="0088396C" w:rsidP="0088396C">
      <w:pPr>
        <w:rPr>
          <w:rFonts w:ascii="David" w:hAnsi="David" w:cs="David"/>
          <w:b/>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88396C" w:rsidRPr="0088396C" w14:paraId="18327ADE" w14:textId="77777777" w:rsidTr="005E5652">
        <w:tc>
          <w:tcPr>
            <w:tcW w:w="2698" w:type="dxa"/>
            <w:tcBorders>
              <w:bottom w:val="single" w:sz="4" w:space="0" w:color="auto"/>
            </w:tcBorders>
          </w:tcPr>
          <w:p w14:paraId="0FEE59AD" w14:textId="77777777" w:rsidR="0088396C" w:rsidRPr="0088396C" w:rsidRDefault="0088396C" w:rsidP="005E5652">
            <w:pPr>
              <w:spacing w:line="360" w:lineRule="auto"/>
              <w:rPr>
                <w:rFonts w:ascii="David" w:hAnsi="David" w:cs="David"/>
                <w:b/>
                <w:rtl/>
              </w:rPr>
            </w:pPr>
            <w:r w:rsidRPr="0088396C">
              <w:rPr>
                <w:rFonts w:ascii="David" w:hAnsi="David" w:cs="David"/>
                <w:b/>
                <w:rtl/>
              </w:rPr>
              <w:t>דימה ליין</w:t>
            </w:r>
          </w:p>
        </w:tc>
        <w:tc>
          <w:tcPr>
            <w:tcW w:w="3420" w:type="dxa"/>
            <w:tcBorders>
              <w:bottom w:val="single" w:sz="4" w:space="0" w:color="auto"/>
            </w:tcBorders>
          </w:tcPr>
          <w:p w14:paraId="45F30C7A" w14:textId="77777777" w:rsidR="0088396C" w:rsidRPr="0088396C" w:rsidRDefault="0088396C" w:rsidP="005E5652">
            <w:pPr>
              <w:spacing w:line="360" w:lineRule="auto"/>
              <w:rPr>
                <w:rFonts w:ascii="David" w:hAnsi="David" w:cs="David"/>
                <w:b/>
                <w:rtl/>
              </w:rPr>
            </w:pPr>
            <w:r w:rsidRPr="0088396C">
              <w:rPr>
                <w:rFonts w:ascii="David" w:hAnsi="David" w:cs="David"/>
              </w:rPr>
              <w:t>CTO</w:t>
            </w:r>
          </w:p>
        </w:tc>
      </w:tr>
      <w:tr w:rsidR="0088396C" w:rsidRPr="0088396C" w14:paraId="1866F17B" w14:textId="77777777" w:rsidTr="005E5652">
        <w:tc>
          <w:tcPr>
            <w:tcW w:w="2698" w:type="dxa"/>
            <w:tcBorders>
              <w:top w:val="single" w:sz="4" w:space="0" w:color="auto"/>
            </w:tcBorders>
            <w:shd w:val="clear" w:color="auto" w:fill="E6E6E6"/>
          </w:tcPr>
          <w:p w14:paraId="63A04241" w14:textId="77777777" w:rsidR="0088396C" w:rsidRPr="0088396C" w:rsidRDefault="0088396C" w:rsidP="005E5652">
            <w:pPr>
              <w:spacing w:line="360" w:lineRule="auto"/>
              <w:jc w:val="center"/>
              <w:rPr>
                <w:rFonts w:ascii="David" w:hAnsi="David" w:cs="David"/>
                <w:bCs/>
                <w:rtl/>
              </w:rPr>
            </w:pPr>
            <w:r w:rsidRPr="0088396C">
              <w:rPr>
                <w:rFonts w:ascii="David" w:hAnsi="David" w:cs="David"/>
                <w:bCs/>
                <w:rtl/>
              </w:rPr>
              <w:t>שם בעל הסמכות המקצועית</w:t>
            </w:r>
          </w:p>
        </w:tc>
        <w:tc>
          <w:tcPr>
            <w:tcW w:w="3420" w:type="dxa"/>
            <w:tcBorders>
              <w:top w:val="single" w:sz="4" w:space="0" w:color="auto"/>
            </w:tcBorders>
            <w:shd w:val="clear" w:color="auto" w:fill="E6E6E6"/>
          </w:tcPr>
          <w:p w14:paraId="161AACE1" w14:textId="77777777" w:rsidR="0088396C" w:rsidRPr="0088396C" w:rsidRDefault="0088396C" w:rsidP="005E5652">
            <w:pPr>
              <w:spacing w:line="360" w:lineRule="auto"/>
              <w:jc w:val="center"/>
              <w:rPr>
                <w:rFonts w:ascii="David" w:hAnsi="David" w:cs="David"/>
                <w:bCs/>
                <w:rtl/>
              </w:rPr>
            </w:pPr>
            <w:r w:rsidRPr="0088396C">
              <w:rPr>
                <w:rFonts w:ascii="David" w:hAnsi="David" w:cs="David"/>
                <w:bCs/>
                <w:rtl/>
              </w:rPr>
              <w:t>תפקיד בעל הסמכות המקצועית</w:t>
            </w:r>
          </w:p>
        </w:tc>
      </w:tr>
    </w:tbl>
    <w:p w14:paraId="404AC8EF" w14:textId="77777777" w:rsidR="0088396C" w:rsidRPr="0088396C" w:rsidRDefault="0088396C" w:rsidP="0088396C">
      <w:pPr>
        <w:spacing w:line="360" w:lineRule="auto"/>
        <w:jc w:val="left"/>
        <w:rPr>
          <w:rFonts w:ascii="David" w:hAnsi="David" w:cs="David"/>
          <w:rtl/>
        </w:rPr>
      </w:pPr>
    </w:p>
    <w:p w14:paraId="29D17527" w14:textId="77777777" w:rsidR="00F975CB" w:rsidRPr="0088396C" w:rsidRDefault="00F975CB" w:rsidP="002D7789">
      <w:pPr>
        <w:rPr>
          <w:rFonts w:ascii="David" w:hAnsi="David" w:cs="David"/>
          <w:rtl/>
        </w:rPr>
      </w:pPr>
    </w:p>
    <w:sectPr w:rsidR="00F975CB" w:rsidRPr="0088396C" w:rsidSect="00E263FE">
      <w:headerReference w:type="even" r:id="rId8"/>
      <w:headerReference w:type="default" r:id="rId9"/>
      <w:footerReference w:type="default" r:id="rId10"/>
      <w:headerReference w:type="first" r:id="rId11"/>
      <w:footerReference w:type="first" r:id="rId12"/>
      <w:pgSz w:w="11907" w:h="16840" w:code="9"/>
      <w:pgMar w:top="1752" w:right="1797" w:bottom="1440" w:left="1797" w:header="426" w:footer="31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B29E4" w14:textId="77777777" w:rsidR="00605989" w:rsidRDefault="00605989">
      <w:r>
        <w:separator/>
      </w:r>
    </w:p>
  </w:endnote>
  <w:endnote w:type="continuationSeparator" w:id="0">
    <w:p w14:paraId="086FB86C" w14:textId="77777777" w:rsidR="00605989" w:rsidRDefault="00605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6F3D" w14:textId="77777777" w:rsidR="005E5652" w:rsidRPr="000F0F5A" w:rsidRDefault="005E5652" w:rsidP="000F0F5A">
    <w:pPr>
      <w:pStyle w:val="aa"/>
      <w:pBdr>
        <w:top w:val="single" w:sz="6" w:space="1" w:color="auto"/>
      </w:pBdr>
      <w:tabs>
        <w:tab w:val="clear" w:pos="4153"/>
        <w:tab w:val="clear" w:pos="8306"/>
        <w:tab w:val="center" w:pos="4676"/>
        <w:tab w:val="right" w:pos="9638"/>
      </w:tabs>
      <w:rPr>
        <w:sz w:val="26"/>
        <w:szCs w:val="26"/>
        <w:rtl/>
      </w:rPr>
    </w:pPr>
    <w:r>
      <w:rPr>
        <w:rFonts w:hint="cs"/>
        <w:b/>
        <w:bCs/>
        <w:sz w:val="26"/>
        <w:szCs w:val="26"/>
        <w:rtl/>
      </w:rPr>
      <w:t>רח' קפלן 1 ירושלים 9103002   ת.ד 3100 טל':  02-5317744   פקס':  02-5695332</w:t>
    </w:r>
    <w:r>
      <w:rPr>
        <w:rFonts w:hint="cs"/>
        <w:b/>
        <w:bCs/>
        <w:sz w:val="26"/>
        <w:szCs w:val="26"/>
        <w:rtl/>
      </w:rPr>
      <w:br/>
    </w:r>
    <w:r>
      <w:rPr>
        <w:rFonts w:hint="cs"/>
        <w:sz w:val="26"/>
        <w:szCs w:val="26"/>
        <w:rtl/>
      </w:rPr>
      <w:t xml:space="preserve">אוצר ברשת : </w:t>
    </w:r>
    <w:hyperlink r:id="rId1" w:history="1">
      <w:r>
        <w:rPr>
          <w:rStyle w:val="Hyperlink"/>
        </w:rPr>
        <w:t>https://www.gov.il/mof</w:t>
      </w:r>
    </w:hyperlink>
    <w:r>
      <w:rPr>
        <w:rFonts w:hint="cs"/>
        <w:sz w:val="26"/>
        <w:szCs w:val="26"/>
        <w:rtl/>
      </w:rPr>
      <w:tab/>
    </w:r>
    <w:r>
      <w:rPr>
        <w:noProof/>
        <w:sz w:val="26"/>
        <w:szCs w:val="26"/>
        <w:lang w:eastAsia="en-US"/>
      </w:rPr>
      <w:drawing>
        <wp:inline distT="0" distB="0" distL="0" distR="0" wp14:anchorId="47A4F08E" wp14:editId="1DAD53FA">
          <wp:extent cx="447675" cy="285750"/>
          <wp:effectExtent l="0" t="0" r="9525" b="0"/>
          <wp:docPr id="5" name="תמונה 5"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sz w:val="26"/>
        <w:szCs w:val="26"/>
        <w:rtl/>
      </w:rPr>
      <w:tab/>
      <w:t xml:space="preserve">שער הממשלה : </w:t>
    </w:r>
    <w:hyperlink r:id="rId3" w:history="1">
      <w:r>
        <w:rPr>
          <w:rStyle w:val="Hyperlink"/>
          <w:sz w:val="26"/>
          <w:szCs w:val="26"/>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3BB8" w14:textId="77777777" w:rsidR="005E5652" w:rsidRPr="000F0F5A" w:rsidRDefault="005E5652" w:rsidP="000F0F5A">
    <w:pPr>
      <w:pStyle w:val="aa"/>
      <w:pBdr>
        <w:top w:val="single" w:sz="6" w:space="1" w:color="auto"/>
      </w:pBdr>
      <w:tabs>
        <w:tab w:val="clear" w:pos="4153"/>
        <w:tab w:val="clear" w:pos="8306"/>
        <w:tab w:val="center" w:pos="4676"/>
        <w:tab w:val="right" w:pos="9638"/>
      </w:tabs>
      <w:rPr>
        <w:sz w:val="26"/>
        <w:szCs w:val="26"/>
        <w:rtl/>
      </w:rPr>
    </w:pPr>
    <w:r>
      <w:rPr>
        <w:rFonts w:hint="cs"/>
        <w:b/>
        <w:bCs/>
        <w:sz w:val="26"/>
        <w:szCs w:val="26"/>
        <w:rtl/>
      </w:rPr>
      <w:t>רח' קפלן 1 ירושלים 9103002   ת.ד 3100 טל':  02-5317744   פקס':  02-5695332</w:t>
    </w:r>
    <w:r>
      <w:rPr>
        <w:rFonts w:hint="cs"/>
        <w:b/>
        <w:bCs/>
        <w:sz w:val="26"/>
        <w:szCs w:val="26"/>
        <w:rtl/>
      </w:rPr>
      <w:br/>
    </w:r>
    <w:r>
      <w:rPr>
        <w:rFonts w:hint="cs"/>
        <w:sz w:val="26"/>
        <w:szCs w:val="26"/>
        <w:rtl/>
      </w:rPr>
      <w:t xml:space="preserve">אוצר ברשת : </w:t>
    </w:r>
    <w:hyperlink r:id="rId1" w:history="1">
      <w:r>
        <w:rPr>
          <w:rStyle w:val="Hyperlink"/>
        </w:rPr>
        <w:t>https://www.gov.il/mof</w:t>
      </w:r>
    </w:hyperlink>
    <w:r>
      <w:rPr>
        <w:rFonts w:hint="cs"/>
        <w:sz w:val="26"/>
        <w:szCs w:val="26"/>
        <w:rtl/>
      </w:rPr>
      <w:tab/>
    </w:r>
    <w:r>
      <w:rPr>
        <w:noProof/>
        <w:sz w:val="26"/>
        <w:szCs w:val="26"/>
        <w:lang w:eastAsia="en-US"/>
      </w:rPr>
      <w:drawing>
        <wp:inline distT="0" distB="0" distL="0" distR="0" wp14:anchorId="7B26A19F" wp14:editId="14133E3C">
          <wp:extent cx="447675" cy="285750"/>
          <wp:effectExtent l="0" t="0" r="9525" b="0"/>
          <wp:docPr id="4" name="תמונה 4"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sz w:val="26"/>
        <w:szCs w:val="26"/>
        <w:rtl/>
      </w:rPr>
      <w:tab/>
      <w:t xml:space="preserve">שער הממשלה : </w:t>
    </w:r>
    <w:hyperlink r:id="rId3" w:history="1">
      <w:r>
        <w:rPr>
          <w:rStyle w:val="Hyperlink"/>
          <w:sz w:val="26"/>
          <w:szCs w:val="26"/>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778FC" w14:textId="77777777" w:rsidR="00605989" w:rsidRDefault="00605989">
      <w:r>
        <w:separator/>
      </w:r>
    </w:p>
  </w:footnote>
  <w:footnote w:type="continuationSeparator" w:id="0">
    <w:p w14:paraId="2AA2E165" w14:textId="77777777" w:rsidR="00605989" w:rsidRDefault="00605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57D1" w14:textId="77777777" w:rsidR="005E5652" w:rsidRDefault="005E5652">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14:paraId="74E9DA51" w14:textId="77777777" w:rsidR="005E5652" w:rsidRDefault="005E5652">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464D" w14:textId="77777777" w:rsidR="005E5652" w:rsidRDefault="005E5652">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44725B">
      <w:rPr>
        <w:rStyle w:val="ac"/>
        <w:noProof/>
        <w:rtl/>
      </w:rPr>
      <w:t>3</w:t>
    </w:r>
    <w:r>
      <w:rPr>
        <w:rStyle w:val="ac"/>
        <w:rtl/>
      </w:rPr>
      <w:fldChar w:fldCharType="end"/>
    </w:r>
  </w:p>
  <w:p w14:paraId="2263E239" w14:textId="77777777" w:rsidR="005E5652" w:rsidRDefault="005E5652" w:rsidP="00DB2568">
    <w:pPr>
      <w:pStyle w:val="a8"/>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8766" w14:textId="77777777" w:rsidR="005E5652" w:rsidRPr="001F7D62" w:rsidRDefault="005E5652" w:rsidP="00DB2568">
    <w:pPr>
      <w:spacing w:line="360" w:lineRule="auto"/>
      <w:jc w:val="center"/>
      <w:rPr>
        <w:rFonts w:cs="FrankRuehl"/>
        <w:b/>
        <w:bCs/>
        <w:szCs w:val="40"/>
      </w:rPr>
    </w:pPr>
    <w:r>
      <w:rPr>
        <w:noProof/>
        <w:szCs w:val="26"/>
        <w:lang w:eastAsia="en-US"/>
      </w:rPr>
      <w:drawing>
        <wp:anchor distT="0" distB="0" distL="114300" distR="114300" simplePos="0" relativeHeight="251658240" behindDoc="0" locked="0" layoutInCell="1" allowOverlap="1" wp14:anchorId="1D7B4FE0" wp14:editId="1EB404BE">
          <wp:simplePos x="0" y="0"/>
          <wp:positionH relativeFrom="column">
            <wp:posOffset>5544820</wp:posOffset>
          </wp:positionH>
          <wp:positionV relativeFrom="paragraph">
            <wp:posOffset>36195</wp:posOffset>
          </wp:positionV>
          <wp:extent cx="622800" cy="864000"/>
          <wp:effectExtent l="0" t="0" r="6350" b="0"/>
          <wp:wrapNone/>
          <wp:docPr id="2" name="תמונה 2" descr="C:\Users\xxyizhak\AppData\Local\Microsoft\Windows\INetCache\Content.Word\לוגו מוגדל חד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xxyizhak\AppData\Local\Microsoft\Windows\INetCache\Content.Word\לוגו מוגדל חדש.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28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14:paraId="5CB80F06" w14:textId="77777777" w:rsidR="005E5652" w:rsidRDefault="005E5652" w:rsidP="00E263FE">
    <w:pPr>
      <w:jc w:val="center"/>
      <w:rPr>
        <w:rFonts w:cs="FrankRuehl"/>
        <w:b/>
        <w:bCs/>
        <w:sz w:val="32"/>
        <w:szCs w:val="32"/>
        <w:rtl/>
      </w:rPr>
    </w:pPr>
    <w:r w:rsidRPr="001F7D62">
      <w:rPr>
        <w:rFonts w:cs="FrankRuehl" w:hint="cs"/>
        <w:b/>
        <w:bCs/>
        <w:sz w:val="32"/>
        <w:szCs w:val="32"/>
        <w:rtl/>
      </w:rPr>
      <w:t xml:space="preserve">משרד האוצר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0D82"/>
    <w:multiLevelType w:val="hybridMultilevel"/>
    <w:tmpl w:val="B940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A6F3A"/>
    <w:multiLevelType w:val="hybridMultilevel"/>
    <w:tmpl w:val="A2202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22740"/>
    <w:multiLevelType w:val="hybridMultilevel"/>
    <w:tmpl w:val="A76420B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51C7B29"/>
    <w:multiLevelType w:val="hybridMultilevel"/>
    <w:tmpl w:val="2C16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6"/>
  </w:num>
  <w:num w:numId="2">
    <w:abstractNumId w:val="10"/>
  </w:num>
  <w:num w:numId="3">
    <w:abstractNumId w:val="3"/>
  </w:num>
  <w:num w:numId="4">
    <w:abstractNumId w:val="4"/>
  </w:num>
  <w:num w:numId="5">
    <w:abstractNumId w:val="2"/>
  </w:num>
  <w:num w:numId="6">
    <w:abstractNumId w:val="8"/>
  </w:num>
  <w:num w:numId="7">
    <w:abstractNumId w:val="9"/>
  </w:num>
  <w:num w:numId="8">
    <w:abstractNumId w:val="7"/>
  </w:num>
  <w:num w:numId="9">
    <w:abstractNumId w:val="0"/>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E2"/>
    <w:rsid w:val="00014182"/>
    <w:rsid w:val="00022AA3"/>
    <w:rsid w:val="000276AA"/>
    <w:rsid w:val="00036A16"/>
    <w:rsid w:val="00047C97"/>
    <w:rsid w:val="000520B7"/>
    <w:rsid w:val="000541CA"/>
    <w:rsid w:val="000568CE"/>
    <w:rsid w:val="00066383"/>
    <w:rsid w:val="00086631"/>
    <w:rsid w:val="00093B9D"/>
    <w:rsid w:val="000B77A4"/>
    <w:rsid w:val="000C04AE"/>
    <w:rsid w:val="000D20F8"/>
    <w:rsid w:val="000E0A63"/>
    <w:rsid w:val="000E6098"/>
    <w:rsid w:val="000E632C"/>
    <w:rsid w:val="000E7BBD"/>
    <w:rsid w:val="000F0F5A"/>
    <w:rsid w:val="000F1A75"/>
    <w:rsid w:val="000F404A"/>
    <w:rsid w:val="0010326C"/>
    <w:rsid w:val="001051E8"/>
    <w:rsid w:val="001110D3"/>
    <w:rsid w:val="0014482E"/>
    <w:rsid w:val="001611C6"/>
    <w:rsid w:val="00164B30"/>
    <w:rsid w:val="0018292D"/>
    <w:rsid w:val="00192419"/>
    <w:rsid w:val="001A5FDE"/>
    <w:rsid w:val="001A7C42"/>
    <w:rsid w:val="001B0CC0"/>
    <w:rsid w:val="001C4F6D"/>
    <w:rsid w:val="001D55DD"/>
    <w:rsid w:val="001E35ED"/>
    <w:rsid w:val="001E548A"/>
    <w:rsid w:val="00205A05"/>
    <w:rsid w:val="00207251"/>
    <w:rsid w:val="0021705E"/>
    <w:rsid w:val="00251CA1"/>
    <w:rsid w:val="00275887"/>
    <w:rsid w:val="002A293E"/>
    <w:rsid w:val="002A532F"/>
    <w:rsid w:val="002A54A3"/>
    <w:rsid w:val="002A7FEA"/>
    <w:rsid w:val="002B1D6E"/>
    <w:rsid w:val="002D4AFA"/>
    <w:rsid w:val="002D7789"/>
    <w:rsid w:val="002E38F4"/>
    <w:rsid w:val="002F03B1"/>
    <w:rsid w:val="002F0894"/>
    <w:rsid w:val="002F197C"/>
    <w:rsid w:val="003125EA"/>
    <w:rsid w:val="003163B7"/>
    <w:rsid w:val="0032269E"/>
    <w:rsid w:val="0032485F"/>
    <w:rsid w:val="00325E01"/>
    <w:rsid w:val="00346137"/>
    <w:rsid w:val="00361114"/>
    <w:rsid w:val="00382A9E"/>
    <w:rsid w:val="003840FE"/>
    <w:rsid w:val="00393C6A"/>
    <w:rsid w:val="00395838"/>
    <w:rsid w:val="003A1D7A"/>
    <w:rsid w:val="003A7774"/>
    <w:rsid w:val="003B1917"/>
    <w:rsid w:val="003B25F8"/>
    <w:rsid w:val="003C3A5C"/>
    <w:rsid w:val="003D38A2"/>
    <w:rsid w:val="003E6FF1"/>
    <w:rsid w:val="003F1396"/>
    <w:rsid w:val="0040055E"/>
    <w:rsid w:val="0040314F"/>
    <w:rsid w:val="00415E63"/>
    <w:rsid w:val="00416A68"/>
    <w:rsid w:val="00423D6A"/>
    <w:rsid w:val="00426E0E"/>
    <w:rsid w:val="004323EF"/>
    <w:rsid w:val="004340F9"/>
    <w:rsid w:val="004410DE"/>
    <w:rsid w:val="0044663B"/>
    <w:rsid w:val="0044725B"/>
    <w:rsid w:val="004476AE"/>
    <w:rsid w:val="00451F2E"/>
    <w:rsid w:val="004523EB"/>
    <w:rsid w:val="00452D7A"/>
    <w:rsid w:val="0046463E"/>
    <w:rsid w:val="00475030"/>
    <w:rsid w:val="004B79BE"/>
    <w:rsid w:val="004C127D"/>
    <w:rsid w:val="004C1786"/>
    <w:rsid w:val="004C5538"/>
    <w:rsid w:val="004D65A1"/>
    <w:rsid w:val="004E479D"/>
    <w:rsid w:val="004F3773"/>
    <w:rsid w:val="004F6C83"/>
    <w:rsid w:val="00500E13"/>
    <w:rsid w:val="005028F9"/>
    <w:rsid w:val="00505D36"/>
    <w:rsid w:val="00511DCC"/>
    <w:rsid w:val="00515321"/>
    <w:rsid w:val="00515E5C"/>
    <w:rsid w:val="00525C69"/>
    <w:rsid w:val="00534452"/>
    <w:rsid w:val="005371D8"/>
    <w:rsid w:val="00546050"/>
    <w:rsid w:val="00556BE2"/>
    <w:rsid w:val="00562F62"/>
    <w:rsid w:val="00573932"/>
    <w:rsid w:val="00580792"/>
    <w:rsid w:val="005906B4"/>
    <w:rsid w:val="0059529E"/>
    <w:rsid w:val="005B5E4C"/>
    <w:rsid w:val="005D42E4"/>
    <w:rsid w:val="005E5652"/>
    <w:rsid w:val="00600BFA"/>
    <w:rsid w:val="00600F1F"/>
    <w:rsid w:val="00602DAD"/>
    <w:rsid w:val="00605989"/>
    <w:rsid w:val="00607135"/>
    <w:rsid w:val="006162D3"/>
    <w:rsid w:val="00624DB7"/>
    <w:rsid w:val="006258D8"/>
    <w:rsid w:val="006309B0"/>
    <w:rsid w:val="0065136C"/>
    <w:rsid w:val="006532CD"/>
    <w:rsid w:val="0066664E"/>
    <w:rsid w:val="00692C69"/>
    <w:rsid w:val="00694A07"/>
    <w:rsid w:val="006952CA"/>
    <w:rsid w:val="006A13C9"/>
    <w:rsid w:val="006A2503"/>
    <w:rsid w:val="006A5446"/>
    <w:rsid w:val="006B352E"/>
    <w:rsid w:val="006C4C4A"/>
    <w:rsid w:val="006C55AF"/>
    <w:rsid w:val="006D0744"/>
    <w:rsid w:val="006D686D"/>
    <w:rsid w:val="006E0BA0"/>
    <w:rsid w:val="006E5942"/>
    <w:rsid w:val="006F36E6"/>
    <w:rsid w:val="006F71FB"/>
    <w:rsid w:val="00706164"/>
    <w:rsid w:val="00710DE8"/>
    <w:rsid w:val="00726F16"/>
    <w:rsid w:val="0073041A"/>
    <w:rsid w:val="00735D55"/>
    <w:rsid w:val="00743847"/>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B1236"/>
    <w:rsid w:val="007C65BE"/>
    <w:rsid w:val="007D4118"/>
    <w:rsid w:val="007E2692"/>
    <w:rsid w:val="007F2C3E"/>
    <w:rsid w:val="0080160A"/>
    <w:rsid w:val="008063D4"/>
    <w:rsid w:val="0081395B"/>
    <w:rsid w:val="00826466"/>
    <w:rsid w:val="0082739B"/>
    <w:rsid w:val="0083115F"/>
    <w:rsid w:val="00845B8B"/>
    <w:rsid w:val="00855953"/>
    <w:rsid w:val="008572C2"/>
    <w:rsid w:val="00864DB3"/>
    <w:rsid w:val="00865BDC"/>
    <w:rsid w:val="00866A9E"/>
    <w:rsid w:val="00867AE5"/>
    <w:rsid w:val="00870D8A"/>
    <w:rsid w:val="0088396C"/>
    <w:rsid w:val="008A2447"/>
    <w:rsid w:val="008A33BD"/>
    <w:rsid w:val="008B39D7"/>
    <w:rsid w:val="008C1076"/>
    <w:rsid w:val="008D0353"/>
    <w:rsid w:val="008E77BE"/>
    <w:rsid w:val="00910BC9"/>
    <w:rsid w:val="00915C9A"/>
    <w:rsid w:val="00927792"/>
    <w:rsid w:val="00935E81"/>
    <w:rsid w:val="0094630C"/>
    <w:rsid w:val="00986444"/>
    <w:rsid w:val="00990A24"/>
    <w:rsid w:val="009B64FE"/>
    <w:rsid w:val="009B6693"/>
    <w:rsid w:val="009E3E2E"/>
    <w:rsid w:val="009E52B5"/>
    <w:rsid w:val="009F7F7A"/>
    <w:rsid w:val="00A15876"/>
    <w:rsid w:val="00A15D5D"/>
    <w:rsid w:val="00A30921"/>
    <w:rsid w:val="00A5751E"/>
    <w:rsid w:val="00A604AD"/>
    <w:rsid w:val="00A67A4F"/>
    <w:rsid w:val="00A7396A"/>
    <w:rsid w:val="00A73972"/>
    <w:rsid w:val="00A75696"/>
    <w:rsid w:val="00A84333"/>
    <w:rsid w:val="00A84658"/>
    <w:rsid w:val="00A97CEA"/>
    <w:rsid w:val="00AA4752"/>
    <w:rsid w:val="00AC0823"/>
    <w:rsid w:val="00AD0167"/>
    <w:rsid w:val="00AD3BFD"/>
    <w:rsid w:val="00AF1C47"/>
    <w:rsid w:val="00B03E2B"/>
    <w:rsid w:val="00B041F7"/>
    <w:rsid w:val="00B311D4"/>
    <w:rsid w:val="00B429D7"/>
    <w:rsid w:val="00B43F9E"/>
    <w:rsid w:val="00B60EE6"/>
    <w:rsid w:val="00B67385"/>
    <w:rsid w:val="00B81E9D"/>
    <w:rsid w:val="00B91F32"/>
    <w:rsid w:val="00B93390"/>
    <w:rsid w:val="00B93A25"/>
    <w:rsid w:val="00BB393A"/>
    <w:rsid w:val="00BB73AF"/>
    <w:rsid w:val="00BD67E7"/>
    <w:rsid w:val="00BF32E8"/>
    <w:rsid w:val="00C01906"/>
    <w:rsid w:val="00C171DC"/>
    <w:rsid w:val="00C24409"/>
    <w:rsid w:val="00C27AC8"/>
    <w:rsid w:val="00C32EE2"/>
    <w:rsid w:val="00C37F33"/>
    <w:rsid w:val="00C45651"/>
    <w:rsid w:val="00C64802"/>
    <w:rsid w:val="00C849D1"/>
    <w:rsid w:val="00C84ABA"/>
    <w:rsid w:val="00CA61AF"/>
    <w:rsid w:val="00CB40A4"/>
    <w:rsid w:val="00CB5365"/>
    <w:rsid w:val="00CC356E"/>
    <w:rsid w:val="00CD6DB8"/>
    <w:rsid w:val="00CE0517"/>
    <w:rsid w:val="00CE1AEC"/>
    <w:rsid w:val="00CF44BB"/>
    <w:rsid w:val="00D01A29"/>
    <w:rsid w:val="00D20ED9"/>
    <w:rsid w:val="00D229D6"/>
    <w:rsid w:val="00D33979"/>
    <w:rsid w:val="00D52EEC"/>
    <w:rsid w:val="00D66453"/>
    <w:rsid w:val="00D731DA"/>
    <w:rsid w:val="00D8196C"/>
    <w:rsid w:val="00D86CE7"/>
    <w:rsid w:val="00D93F63"/>
    <w:rsid w:val="00D969C1"/>
    <w:rsid w:val="00DB2568"/>
    <w:rsid w:val="00DB6322"/>
    <w:rsid w:val="00DC4E04"/>
    <w:rsid w:val="00DD5231"/>
    <w:rsid w:val="00DD5320"/>
    <w:rsid w:val="00DE069A"/>
    <w:rsid w:val="00DE21AF"/>
    <w:rsid w:val="00DE4554"/>
    <w:rsid w:val="00DE7CC8"/>
    <w:rsid w:val="00DF73FF"/>
    <w:rsid w:val="00E23497"/>
    <w:rsid w:val="00E263FE"/>
    <w:rsid w:val="00E37259"/>
    <w:rsid w:val="00E375C7"/>
    <w:rsid w:val="00E41B31"/>
    <w:rsid w:val="00E56588"/>
    <w:rsid w:val="00E67200"/>
    <w:rsid w:val="00E95EEF"/>
    <w:rsid w:val="00EA6729"/>
    <w:rsid w:val="00EA68D8"/>
    <w:rsid w:val="00EB5D89"/>
    <w:rsid w:val="00EB6609"/>
    <w:rsid w:val="00EC303E"/>
    <w:rsid w:val="00ED070E"/>
    <w:rsid w:val="00EF3258"/>
    <w:rsid w:val="00EF6719"/>
    <w:rsid w:val="00EF71D7"/>
    <w:rsid w:val="00F00D41"/>
    <w:rsid w:val="00F0592A"/>
    <w:rsid w:val="00F1654F"/>
    <w:rsid w:val="00F17F86"/>
    <w:rsid w:val="00F25A2F"/>
    <w:rsid w:val="00F25ABF"/>
    <w:rsid w:val="00F30A73"/>
    <w:rsid w:val="00F3317B"/>
    <w:rsid w:val="00F509E4"/>
    <w:rsid w:val="00F6290E"/>
    <w:rsid w:val="00F6571F"/>
    <w:rsid w:val="00F74EF7"/>
    <w:rsid w:val="00F76F49"/>
    <w:rsid w:val="00F80DA7"/>
    <w:rsid w:val="00F975CB"/>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DF103"/>
  <w15:docId w15:val="{FA1A46BC-D997-4A47-BC9B-D7449C31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Hyperlink">
    <w:name w:val="Hyperlink"/>
    <w:rsid w:val="000F0F5A"/>
    <w:rPr>
      <w:color w:val="0000FF"/>
      <w:u w:val="single"/>
    </w:rPr>
  </w:style>
  <w:style w:type="character" w:styleId="af0">
    <w:name w:val="annotation reference"/>
    <w:basedOn w:val="a0"/>
    <w:uiPriority w:val="99"/>
    <w:semiHidden/>
    <w:unhideWhenUsed/>
    <w:rsid w:val="000F1A75"/>
    <w:rPr>
      <w:sz w:val="16"/>
      <w:szCs w:val="16"/>
    </w:rPr>
  </w:style>
  <w:style w:type="paragraph" w:styleId="af1">
    <w:name w:val="annotation text"/>
    <w:basedOn w:val="a"/>
    <w:link w:val="af2"/>
    <w:uiPriority w:val="99"/>
    <w:semiHidden/>
    <w:unhideWhenUsed/>
    <w:rsid w:val="000F1A75"/>
    <w:rPr>
      <w:sz w:val="20"/>
      <w:szCs w:val="20"/>
    </w:rPr>
  </w:style>
  <w:style w:type="character" w:customStyle="1" w:styleId="af2">
    <w:name w:val="טקסט הערה תו"/>
    <w:basedOn w:val="a0"/>
    <w:link w:val="af1"/>
    <w:uiPriority w:val="99"/>
    <w:semiHidden/>
    <w:rsid w:val="000F1A75"/>
    <w:rPr>
      <w:rFonts w:ascii="Times New Roman" w:eastAsia="Times New Roman" w:hAnsi="Times New Roman" w:cs="Times New Roman"/>
      <w:sz w:val="20"/>
      <w:szCs w:val="20"/>
      <w:lang w:eastAsia="he-IL"/>
    </w:rPr>
  </w:style>
  <w:style w:type="paragraph" w:styleId="af3">
    <w:name w:val="annotation subject"/>
    <w:basedOn w:val="af1"/>
    <w:next w:val="af1"/>
    <w:link w:val="af4"/>
    <w:uiPriority w:val="99"/>
    <w:semiHidden/>
    <w:unhideWhenUsed/>
    <w:rsid w:val="000F1A75"/>
    <w:rPr>
      <w:b/>
      <w:bCs/>
    </w:rPr>
  </w:style>
  <w:style w:type="character" w:customStyle="1" w:styleId="af4">
    <w:name w:val="נושא הערה תו"/>
    <w:basedOn w:val="af2"/>
    <w:link w:val="af3"/>
    <w:uiPriority w:val="99"/>
    <w:semiHidden/>
    <w:rsid w:val="000F1A75"/>
    <w:rPr>
      <w:rFonts w:ascii="Times New Roman" w:eastAsia="Times New Roman" w:hAnsi="Times New Roman" w:cs="Times New Roman"/>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s://www.gov.il/mo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s://www.gov.il/mo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CB068-C920-49A6-B38C-97486922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537</Words>
  <Characters>2688</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אאידה מור</dc:creator>
  <cp:lastModifiedBy>פנינה בן-יוסף</cp:lastModifiedBy>
  <cp:revision>4</cp:revision>
  <cp:lastPrinted>2024-07-29T10:53:00Z</cp:lastPrinted>
  <dcterms:created xsi:type="dcterms:W3CDTF">2024-07-29T10:08:00Z</dcterms:created>
  <dcterms:modified xsi:type="dcterms:W3CDTF">2024-07-29T11:50:00Z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notes://MAOR2/Doc/Micun/micundoc.nsf/0/529B6FD9375DA6B4C22589D200236B34/?OpenDocument</vt:lpwstr>
  </property>
  <property fmtid="{D5CDD505-2E9C-101B-9397-08002B2CF9AE}" pid="3" name="MaorRecipients0">
    <vt:lpwstr>osnatt@mof.gov.il</vt:lpwstr>
  </property>
</Properties>
</file>